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65D17" w14:textId="4628C248" w:rsidR="00194C76" w:rsidRDefault="00194C76" w:rsidP="00E81A9D">
      <w:pPr>
        <w:jc w:val="left"/>
      </w:pPr>
      <w:r>
        <w:rPr>
          <w:noProof/>
        </w:rPr>
        <w:drawing>
          <wp:inline distT="0" distB="0" distL="0" distR="0" wp14:anchorId="3173B508" wp14:editId="1EB415ED">
            <wp:extent cx="5274310" cy="781685"/>
            <wp:effectExtent l="0" t="0" r="2540" b="0"/>
            <wp:docPr id="6170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775" name=""/>
                    <pic:cNvPicPr/>
                  </pic:nvPicPr>
                  <pic:blipFill>
                    <a:blip r:embed="rId4"/>
                    <a:stretch>
                      <a:fillRect/>
                    </a:stretch>
                  </pic:blipFill>
                  <pic:spPr>
                    <a:xfrm>
                      <a:off x="0" y="0"/>
                      <a:ext cx="5274310" cy="781685"/>
                    </a:xfrm>
                    <a:prstGeom prst="rect">
                      <a:avLst/>
                    </a:prstGeom>
                  </pic:spPr>
                </pic:pic>
              </a:graphicData>
            </a:graphic>
          </wp:inline>
        </w:drawing>
      </w:r>
      <w:r w:rsidR="006A2314" w:rsidRPr="006A2314">
        <w:drawing>
          <wp:inline distT="0" distB="0" distL="0" distR="0" wp14:anchorId="7B7ADAD9" wp14:editId="0A567A6A">
            <wp:extent cx="5274310" cy="624840"/>
            <wp:effectExtent l="0" t="0" r="2540" b="3810"/>
            <wp:docPr id="13" name="Picture Placeholder 12" descr="A flow diagram depicts the nine steps involved in the accounting cycle as follows: Analyze, Journalize, Post to ledger accounts, Trial Balance, Adjusting Entries, Adjusted Trial Balance, Financial Statements, Closing Entries, and Post-Closing Trial Balance. Step 3, titled &quot;Post to ledger accounts&quot; is highlighted and enlarged.">
              <a:extLst xmlns:a="http://schemas.openxmlformats.org/drawingml/2006/main">
                <a:ext uri="{FF2B5EF4-FFF2-40B4-BE49-F238E27FC236}">
                  <a16:creationId xmlns:a16="http://schemas.microsoft.com/office/drawing/2014/main" id="{9472685F-4842-373A-13C3-D5410B340E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Placeholder 12" descr="A flow diagram depicts the nine steps involved in the accounting cycle as follows: Analyze, Journalize, Post to ledger accounts, Trial Balance, Adjusting Entries, Adjusted Trial Balance, Financial Statements, Closing Entries, and Post-Closing Trial Balance. Step 3, titled &quot;Post to ledger accounts&quot; is highlighted and enlarged.">
                      <a:extLst>
                        <a:ext uri="{FF2B5EF4-FFF2-40B4-BE49-F238E27FC236}">
                          <a16:creationId xmlns:a16="http://schemas.microsoft.com/office/drawing/2014/main" id="{9472685F-4842-373A-13C3-D5410B340E0A}"/>
                        </a:ext>
                      </a:extLst>
                    </pic:cNvPr>
                    <pic:cNvPicPr>
                      <a:picLocks noGrp="1" noChangeAspect="1"/>
                    </pic:cNvPicPr>
                  </pic:nvPicPr>
                  <pic:blipFill rotWithShape="1">
                    <a:blip r:embed="rId5" cstate="print">
                      <a:extLst>
                        <a:ext uri="{28A0092B-C50C-407E-A947-70E740481C1C}">
                          <a14:useLocalDpi xmlns:a14="http://schemas.microsoft.com/office/drawing/2010/main" val="0"/>
                        </a:ext>
                      </a:extLst>
                    </a:blip>
                    <a:stretch/>
                  </pic:blipFill>
                  <pic:spPr>
                    <a:xfrm>
                      <a:off x="0" y="0"/>
                      <a:ext cx="5274310" cy="624840"/>
                    </a:xfrm>
                    <a:prstGeom prst="rect">
                      <a:avLst/>
                    </a:prstGeom>
                  </pic:spPr>
                </pic:pic>
              </a:graphicData>
            </a:graphic>
          </wp:inline>
        </w:drawing>
      </w:r>
    </w:p>
    <w:p w14:paraId="67E08EF4" w14:textId="5377F57A" w:rsidR="00CD1C56" w:rsidRDefault="00B33280" w:rsidP="00E81A9D">
      <w:pPr>
        <w:jc w:val="left"/>
        <w:rPr>
          <w:rFonts w:hint="eastAsia"/>
        </w:rPr>
      </w:pPr>
      <w:r w:rsidRPr="00B33280">
        <w:drawing>
          <wp:inline distT="0" distB="0" distL="0" distR="0" wp14:anchorId="3D71C203" wp14:editId="500F6AF8">
            <wp:extent cx="2410684" cy="2684352"/>
            <wp:effectExtent l="0" t="0" r="8890" b="1905"/>
            <wp:docPr id="18668417" name="Picture Placeholder 13" descr="An illustration of nine transactions presented in the general journal format. This illustration presents a label at the top with the label, General Journal, centered and the label Page J 1 appears on the top right corner. The next line presents five column headings of the journal as Date, Account Titles and Explanation, Reference, Debit, and Credit. Immediately under the Date column label, 2025 is displayed followed by October 1. The debit part of the first transaction is recorded by presenting the account name, Cash, adjacent to the date in the next column and its amount of 10,000 in the debit column with a reference number of 101. The second part of the transaction is illustrated by presenting the credit account name, Share Capital-Ordinary, slightly indented on the next line with its 10,000 amount in the credit column with a reference number of 311. Just below the Share Capital-Ordinary account name and slightly indented appears the description of the journal entry as: Issued shares for cash.The date of the second transaction is displayed as October 1. The debit part of the transaction is recorded by presenting the account name, Equipment, adjacent to the date in the next column and its amount of 5,000 in the debit column with a reference number of 157. The second part of the transaction is illustrated by presenting the credit account name, Notes Payable, slightly indented on the next line with its 5,000 amount in the credit column with a reference number of 200. Just below the Notes Payable account name and slightly indented appears the description of the journal entry as: Issued 3-month, 12% note for office equipment.The date of the third transaction is displayed as October 2. The debit part of the transaction is recorded by presenting the account name, Cash, adjacent to the date in the next column and its amount of 1,200 in the debit column with a reference number of 101. The second part of the transaction is illustrated by presenting the credit account name, Unearned Service Revenue, slightly indented on the next line with its 1,200 amount in the credit column with a reference number of 209. Just below the Unearned Service Revenue account name and slightly indented appears the description of the journal entry as: Received cash from R. Knox for future services.The date of the fourth transaction is displayed as October 3. The debit part of the transaction is recorded by presenting the account name, Rent Expense, adjacent to the date in the next column and its amount of 900 in the debit column with a reference number of 729. The second part of the transaction is illustrated by presenting the credit account name, Cash, slightly indented on the next line with its 900 amount in the credit column with a reference number of 101. Just below the Cash account name and slightly indented appears the description of the journal entry as: Paid October rent.The date of the fifth transaction is displayed as October 4. The debit part of the transaction is recorded by presenting the account name, Prepaid Insurance, adjacent to the date in the next column and its amount of 600 in the debit column with a reference number of 130. The second part of the transaction is illustrated by presenting the credit account name, Cash, slightly indented on the next line with its 600 amount in the credit column with a reference number of 101. Just below the Cash account name and slightly indented appears the description of the journal entry as: Paid one-year policy; effective date October 1.The date of the sixth transaction is displayed as October 5. The debit part of the transaction is recorded by presenting the account name, Supplies, adjacent to the date in the next column and its amount of 2,500 in the debit column with a reference number of 126. The second part of the transaction is illustrated by presenting the credit account name, Accounts Payable, slightly indented on the next line with its 2,500 amount in the credit column with a reference number of 201. Just below the Accounts Payable account name and slightly indented appears the description of the journal entry as: Purchased supplies on account from Aero Supply.The date of the seventh transaction is displayed as October 20. The debit part of the transaction is recorded by presenting the account name, Dividends, adjacent to the date in the next column and its amount of 500 in the debit column with a reference number of 332. The second part of the transaction is illustrated by presenting the credit account name, Cash, slightly indented on the next line with its 500 amount in the credit column with a reference number of 101. Just below the Cash account name and slightly indented appears the description of the journal entry as: Declared and paid a cash dividend.The date of the eight transaction is displayed as October 26. The debit part of the transaction is recorded by presenting the account name, Salaries and Wages Expense, adjacent to the date in the next column and its amount of 4,000 in the debit column with a reference number of 726. The second part of the transaction is illustrated by presenting the credit account name, Cash, slightly indented on the next line with its 4,000 amount in the credit column with a reference number of 101. Just below the Cash account name and slightly indented appears the description of the journal entry as: Paid salaries to date.The date of the ninth transaction is displayed as October 31. The debit part of the transaction is recorded by presenting the account name, Cash, adjacent to the date in the next column and its amount of 10,000 in the debit column with a reference number of 101. The second part of the transaction is illustrated by presenting the debit account name, Service Revenue, on the next line with its 10,000 amount in the debit column with a reference number of 400. Just below the Service Revenue account name and slightly indented appears the description of the journal entry as: Received cash for services performed.">
              <a:extLst xmlns:a="http://schemas.openxmlformats.org/drawingml/2006/main">
                <a:ext uri="{FF2B5EF4-FFF2-40B4-BE49-F238E27FC236}">
                  <a16:creationId xmlns:a16="http://schemas.microsoft.com/office/drawing/2014/main" id="{65AEFC72-C513-DEFF-B1F2-4DC39745ED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Picture Placeholder 13" descr="An illustration of nine transactions presented in the general journal format. This illustration presents a label at the top with the label, General Journal, centered and the label Page J 1 appears on the top right corner. The next line presents five column headings of the journal as Date, Account Titles and Explanation, Reference, Debit, and Credit. Immediately under the Date column label, 2025 is displayed followed by October 1. The debit part of the first transaction is recorded by presenting the account name, Cash, adjacent to the date in the next column and its amount of 10,000 in the debit column with a reference number of 101. The second part of the transaction is illustrated by presenting the credit account name, Share Capital-Ordinary, slightly indented on the next line with its 10,000 amount in the credit column with a reference number of 311. Just below the Share Capital-Ordinary account name and slightly indented appears the description of the journal entry as: Issued shares for cash.The date of the second transaction is displayed as October 1. The debit part of the transaction is recorded by presenting the account name, Equipment, adjacent to the date in the next column and its amount of 5,000 in the debit column with a reference number of 157. The second part of the transaction is illustrated by presenting the credit account name, Notes Payable, slightly indented on the next line with its 5,000 amount in the credit column with a reference number of 200. Just below the Notes Payable account name and slightly indented appears the description of the journal entry as: Issued 3-month, 12% note for office equipment.The date of the third transaction is displayed as October 2. The debit part of the transaction is recorded by presenting the account name, Cash, adjacent to the date in the next column and its amount of 1,200 in the debit column with a reference number of 101. The second part of the transaction is illustrated by presenting the credit account name, Unearned Service Revenue, slightly indented on the next line with its 1,200 amount in the credit column with a reference number of 209. Just below the Unearned Service Revenue account name and slightly indented appears the description of the journal entry as: Received cash from R. Knox for future services.The date of the fourth transaction is displayed as October 3. The debit part of the transaction is recorded by presenting the account name, Rent Expense, adjacent to the date in the next column and its amount of 900 in the debit column with a reference number of 729. The second part of the transaction is illustrated by presenting the credit account name, Cash, slightly indented on the next line with its 900 amount in the credit column with a reference number of 101. Just below the Cash account name and slightly indented appears the description of the journal entry as: Paid October rent.The date of the fifth transaction is displayed as October 4. The debit part of the transaction is recorded by presenting the account name, Prepaid Insurance, adjacent to the date in the next column and its amount of 600 in the debit column with a reference number of 130. The second part of the transaction is illustrated by presenting the credit account name, Cash, slightly indented on the next line with its 600 amount in the credit column with a reference number of 101. Just below the Cash account name and slightly indented appears the description of the journal entry as: Paid one-year policy; effective date October 1.The date of the sixth transaction is displayed as October 5. The debit part of the transaction is recorded by presenting the account name, Supplies, adjacent to the date in the next column and its amount of 2,500 in the debit column with a reference number of 126. The second part of the transaction is illustrated by presenting the credit account name, Accounts Payable, slightly indented on the next line with its 2,500 amount in the credit column with a reference number of 201. Just below the Accounts Payable account name and slightly indented appears the description of the journal entry as: Purchased supplies on account from Aero Supply.The date of the seventh transaction is displayed as October 20. The debit part of the transaction is recorded by presenting the account name, Dividends, adjacent to the date in the next column and its amount of 500 in the debit column with a reference number of 332. The second part of the transaction is illustrated by presenting the credit account name, Cash, slightly indented on the next line with its 500 amount in the credit column with a reference number of 101. Just below the Cash account name and slightly indented appears the description of the journal entry as: Declared and paid a cash dividend.The date of the eight transaction is displayed as October 26. The debit part of the transaction is recorded by presenting the account name, Salaries and Wages Expense, adjacent to the date in the next column and its amount of 4,000 in the debit column with a reference number of 726. The second part of the transaction is illustrated by presenting the credit account name, Cash, slightly indented on the next line with its 4,000 amount in the credit column with a reference number of 101. Just below the Cash account name and slightly indented appears the description of the journal entry as: Paid salaries to date.The date of the ninth transaction is displayed as October 31. The debit part of the transaction is recorded by presenting the account name, Cash, adjacent to the date in the next column and its amount of 10,000 in the debit column with a reference number of 101. The second part of the transaction is illustrated by presenting the debit account name, Service Revenue, on the next line with its 10,000 amount in the debit column with a reference number of 400. Just below the Service Revenue account name and slightly indented appears the description of the journal entry as: Received cash for services performed.">
                      <a:extLst>
                        <a:ext uri="{FF2B5EF4-FFF2-40B4-BE49-F238E27FC236}">
                          <a16:creationId xmlns:a16="http://schemas.microsoft.com/office/drawing/2014/main" id="{65AEFC72-C513-DEFF-B1F2-4DC39745ED69}"/>
                        </a:ext>
                      </a:extLst>
                    </pic:cNvPr>
                    <pic:cNvPicPr>
                      <a:picLocks noGrp="1" noChangeAspect="1"/>
                    </pic:cNvPicPr>
                  </pic:nvPicPr>
                  <pic:blipFill rotWithShape="1">
                    <a:blip r:embed="rId6"/>
                    <a:stretch/>
                  </pic:blipFill>
                  <pic:spPr>
                    <a:xfrm>
                      <a:off x="0" y="0"/>
                      <a:ext cx="2428791" cy="2704514"/>
                    </a:xfrm>
                    <a:prstGeom prst="rect">
                      <a:avLst/>
                    </a:prstGeom>
                  </pic:spPr>
                </pic:pic>
              </a:graphicData>
            </a:graphic>
          </wp:inline>
        </w:drawing>
      </w:r>
      <w:r w:rsidRPr="00B33280">
        <w:drawing>
          <wp:inline distT="0" distB="0" distL="0" distR="0" wp14:anchorId="04A6DD29" wp14:editId="146106E8">
            <wp:extent cx="2841275" cy="2374686"/>
            <wp:effectExtent l="0" t="0" r="0" b="6985"/>
            <wp:docPr id="14" name="Picture Placeholder 13" descr="An illustration presents a summary of twelve general ledgers. General ledger 1: Illustration of the general journal format is presented. This illustration presents a label at the top with the label, Cash,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debit column and 10,000 in the balance column. The second transaction dated, October 2, with reference number J 1, is recorded in an amount of 1,200 in the debit column and 11,200 in the balance column. The third transaction dated, October 3, with reference number J 1, is recorded in an amount of 900 in the credit column and 10,300 in the balance column. The fourth transaction dated, October 4, with reference number J 1, is recorded in an amount of 600 in the credit column and 9,700 in the balance column. The fifth transaction dated, October 20, with reference number J 1, is recorded in an amount of 500 in the credit column and 9,200 in the balance column. The sixth transaction dated, October 26, with reference number J 1, is recorded in an amount of 4,000 in the credit column and 5,200 in the balance column. The seventh transaction dated, October 31, with reference number J 1, is recorded in an amount of 10,000 in the debit column and 15,200 (highlighted) in the balance column. ‘The journal page number '101' appears in the upper right corner.’ General ledger 2: Illustration of the general journal format is presented. This illustration presents a label at the top with the label, Supplies, centered. The next line presents six column headings of the journal as Date, Explanation, Reference, Debit, Credit, and Balance. Immediately under the Date column label, 2025 is presented. One transaction dated, October 5, with reference number J 1, is recorded in an amount of 2,500 in the debit column and 2,500 (highlighted) in the balance column. ‘The journal page number '126' appears in the upper right corner.’ General ledger 3: Illustration of the general journal format is presented. This illustration presents a label at the top with the label, Prepaid Insurance, centered. The next line presents six column headings of the journal as Date, Explanation, Reference, Debit, Credit, and Balance. Immediately under the Date column label, 2025 is presented. One transaction dated, October 4, with reference number J 1, is recorded in an amount of 600 in the debit column and 600 (highlighted) in the balance column. ‘The journal page number '130' appears in the upper right corner.’ General ledger 4: Illustration of the general journal format is presented. This illustration presents a label at the top with the label, Equipment, centered. The next line presents six column headings of the journal as Date, Explanation, Reference, Debit, Credit, and Balance. Immediately under the Date column label, 2025 is presented. One transaction dated, October 1, with reference number J 1, is recorded in an amount of 5,000 in the debit column and 5,000 (highlighted) in the balance column. ‘The journal page number '157' appears in the upper right corner.’ General ledger 5: Illustration of the general journal format is presented. This illustration presents a label at the top with the label, Notes Payable, centered. The next line presents six column headings of the journal as Date, Explanation, Reference, Debit, Credit, and Balance. Immediately under the Date column label, 2025 is presented. One transaction dated, October 1, with reference number J 1, is recorded in an amount of 5,000 in the credit column and 5,000 (highlighted) in the balance column. ‘The journal page number '200' appears in the upper right corner.’ General ledger 6: Illustration of the general journal format is presented. This illustration presents a label at the top with the label, Accounts Payable, centered. The next line presents six column headings of the journal as Date, Explanation, Reference, Debit, Credit, and Balance. Immediately under the Date column label, 2025 is presented. One transaction dated, October 5, with reference number J 1, is recorded in an amount of 2,500 in the credit column and 2,500 (highlighted) in the balance column. ‘The journal page number '201' appears in the upper right corner.’ General ledger 7: Illustration of the general journal format is presented. This illustration presents a label at the top with the label, Unearned Service Revenue, centered. The next line presents six column headings of the journal as Date, Explanation, Reference, Debit, Credit, and Balance. Immediately under the Date column label, 2025 is presented. One transaction dated, October 2, with reference number J 1, is recorded in an amount of 1,200 in the credit column and 1,200 (highlighted) in the balance column. ‘The journal page number '209' appears in the upper right corner.’ General ledger 8: Illustration of the general journal format is presented. This illustration presents a label at the top with the label, Share Capital-Ordinary, centered. The next line presents six column headings of the journal as Date, Explanation, Reference, Debit, Credit, and Balance. Immediately under the Date column label, 2025 is presented. One transaction dated, October 1, with reference number J 1, is recorded in an amount of 10,000 in the credit column and 10,000 (highlighted) in the balance column. ‘The journal page number '311' appears in the upper right corner.’ General ledger 9: Illustration of the general journal format is presented. This illustration presents a label at the top with the label, Dividends, centered. The next line presents six column headings of the journal as Date, Explanation, Reference, Debit, Credit, and Balance. Immediately under the Date column label, 2025 is presented. One transaction dated, October 20, with reference number J 1, is recorded in an amount of 500 in the debit column and 500 (highlighted) in the balance column. ‘The journal page number '332' appears in the upper right corner.’ General ledger 10: Illustration of the general journal format is presented. This illustration presents a label at the top with the label, Service Revenue, centered. The next line presents six column headings of the journal as Date, Explanation, Reference, Debit, Credit, and Balance. Immediately under the Date column label, 2025 is presented. One transaction dated, October 31, with reference number J 1, is recorded in an amount of 10,000 in the credit column and 10,000 (highlighted) in the balance column. ‘The journal page number '400' appears in the upper right corner.’ General ledger 11: Illustration of the general journal format is presented. This illustration presents a label at the top with the label, Salaries and Wages Expense, centered. The next line presents six column headings of the journal as Date, Explanation, Reference, Debit, Credit, and Balance. Immediately under the Date column label, 2025 is presented. One transaction dated, October 26, with reference number J 1, is recorded in an amount of 4,000 in the debit column and 4,000 (highlighted) in the balance column. ‘The journal page number '726' appears in the upper right corner.’ General ledger 12: Illustration of the general journal format is presented. This illustration presents a label at the top with the label, Rent Expense, centered. The next line presents six column headings of the journal as Date, Explanation, Reference, Debit, Credit, and Balance. Immediately under the Date column label, 2025 is presented. One transaction dated, October 3, with reference number J 1, is recorded in an amount of 900 in the debit column and 900 (highlighted) in the balance column. ‘The journal page number '729' appears in the upper right corner.’">
              <a:extLst xmlns:a="http://schemas.openxmlformats.org/drawingml/2006/main">
                <a:ext uri="{FF2B5EF4-FFF2-40B4-BE49-F238E27FC236}">
                  <a16:creationId xmlns:a16="http://schemas.microsoft.com/office/drawing/2014/main" id="{20773D31-F47F-DCE0-9502-A3E3BC9BC0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Picture Placeholder 13" descr="An illustration presents a summary of twelve general ledgers. General ledger 1: Illustration of the general journal format is presented. This illustration presents a label at the top with the label, Cash,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debit column and 10,000 in the balance column. The second transaction dated, October 2, with reference number J 1, is recorded in an amount of 1,200 in the debit column and 11,200 in the balance column. The third transaction dated, October 3, with reference number J 1, is recorded in an amount of 900 in the credit column and 10,300 in the balance column. The fourth transaction dated, October 4, with reference number J 1, is recorded in an amount of 600 in the credit column and 9,700 in the balance column. The fifth transaction dated, October 20, with reference number J 1, is recorded in an amount of 500 in the credit column and 9,200 in the balance column. The sixth transaction dated, October 26, with reference number J 1, is recorded in an amount of 4,000 in the credit column and 5,200 in the balance column. The seventh transaction dated, October 31, with reference number J 1, is recorded in an amount of 10,000 in the debit column and 15,200 (highlighted) in the balance column. ‘The journal page number '101' appears in the upper right corner.’ General ledger 2: Illustration of the general journal format is presented. This illustration presents a label at the top with the label, Supplies, centered. The next line presents six column headings of the journal as Date, Explanation, Reference, Debit, Credit, and Balance. Immediately under the Date column label, 2025 is presented. One transaction dated, October 5, with reference number J 1, is recorded in an amount of 2,500 in the debit column and 2,500 (highlighted) in the balance column. ‘The journal page number '126' appears in the upper right corner.’ General ledger 3: Illustration of the general journal format is presented. This illustration presents a label at the top with the label, Prepaid Insurance, centered. The next line presents six column headings of the journal as Date, Explanation, Reference, Debit, Credit, and Balance. Immediately under the Date column label, 2025 is presented. One transaction dated, October 4, with reference number J 1, is recorded in an amount of 600 in the debit column and 600 (highlighted) in the balance column. ‘The journal page number '130' appears in the upper right corner.’ General ledger 4: Illustration of the general journal format is presented. This illustration presents a label at the top with the label, Equipment, centered. The next line presents six column headings of the journal as Date, Explanation, Reference, Debit, Credit, and Balance. Immediately under the Date column label, 2025 is presented. One transaction dated, October 1, with reference number J 1, is recorded in an amount of 5,000 in the debit column and 5,000 (highlighted) in the balance column. ‘The journal page number '157' appears in the upper right corner.’ General ledger 5: Illustration of the general journal format is presented. This illustration presents a label at the top with the label, Notes Payable, centered. The next line presents six column headings of the journal as Date, Explanation, Reference, Debit, Credit, and Balance. Immediately under the Date column label, 2025 is presented. One transaction dated, October 1, with reference number J 1, is recorded in an amount of 5,000 in the credit column and 5,000 (highlighted) in the balance column. ‘The journal page number '200' appears in the upper right corner.’ General ledger 6: Illustration of the general journal format is presented. This illustration presents a label at the top with the label, Accounts Payable, centered. The next line presents six column headings of the journal as Date, Explanation, Reference, Debit, Credit, and Balance. Immediately under the Date column label, 2025 is presented. One transaction dated, October 5, with reference number J 1, is recorded in an amount of 2,500 in the credit column and 2,500 (highlighted) in the balance column. ‘The journal page number '201' appears in the upper right corner.’ General ledger 7: Illustration of the general journal format is presented. This illustration presents a label at the top with the label, Unearned Service Revenue, centered. The next line presents six column headings of the journal as Date, Explanation, Reference, Debit, Credit, and Balance. Immediately under the Date column label, 2025 is presented. One transaction dated, October 2, with reference number J 1, is recorded in an amount of 1,200 in the credit column and 1,200 (highlighted) in the balance column. ‘The journal page number '209' appears in the upper right corner.’ General ledger 8: Illustration of the general journal format is presented. This illustration presents a label at the top with the label, Share Capital-Ordinary, centered. The next line presents six column headings of the journal as Date, Explanation, Reference, Debit, Credit, and Balance. Immediately under the Date column label, 2025 is presented. One transaction dated, October 1, with reference number J 1, is recorded in an amount of 10,000 in the credit column and 10,000 (highlighted) in the balance column. ‘The journal page number '311' appears in the upper right corner.’ General ledger 9: Illustration of the general journal format is presented. This illustration presents a label at the top with the label, Dividends, centered. The next line presents six column headings of the journal as Date, Explanation, Reference, Debit, Credit, and Balance. Immediately under the Date column label, 2025 is presented. One transaction dated, October 20, with reference number J 1, is recorded in an amount of 500 in the debit column and 500 (highlighted) in the balance column. ‘The journal page number '332' appears in the upper right corner.’ General ledger 10: Illustration of the general journal format is presented. This illustration presents a label at the top with the label, Service Revenue, centered. The next line presents six column headings of the journal as Date, Explanation, Reference, Debit, Credit, and Balance. Immediately under the Date column label, 2025 is presented. One transaction dated, October 31, with reference number J 1, is recorded in an amount of 10,000 in the credit column and 10,000 (highlighted) in the balance column. ‘The journal page number '400' appears in the upper right corner.’ General ledger 11: Illustration of the general journal format is presented. This illustration presents a label at the top with the label, Salaries and Wages Expense, centered. The next line presents six column headings of the journal as Date, Explanation, Reference, Debit, Credit, and Balance. Immediately under the Date column label, 2025 is presented. One transaction dated, October 26, with reference number J 1, is recorded in an amount of 4,000 in the debit column and 4,000 (highlighted) in the balance column. ‘The journal page number '726' appears in the upper right corner.’ General ledger 12: Illustration of the general journal format is presented. This illustration presents a label at the top with the label, Rent Expense, centered. The next line presents six column headings of the journal as Date, Explanation, Reference, Debit, Credit, and Balance. Immediately under the Date column label, 2025 is presented. One transaction dated, October 3, with reference number J 1, is recorded in an amount of 900 in the debit column and 900 (highlighted) in the balance column. ‘The journal page number '729' appears in the upper right corner.’">
                      <a:extLst>
                        <a:ext uri="{FF2B5EF4-FFF2-40B4-BE49-F238E27FC236}">
                          <a16:creationId xmlns:a16="http://schemas.microsoft.com/office/drawing/2014/main" id="{20773D31-F47F-DCE0-9502-A3E3BC9BC096}"/>
                        </a:ext>
                      </a:extLst>
                    </pic:cNvPr>
                    <pic:cNvPicPr>
                      <a:picLocks noGrp="1" noChangeAspect="1"/>
                    </pic:cNvPicPr>
                  </pic:nvPicPr>
                  <pic:blipFill rotWithShape="1">
                    <a:blip r:embed="rId7"/>
                    <a:stretch/>
                  </pic:blipFill>
                  <pic:spPr>
                    <a:xfrm>
                      <a:off x="0" y="0"/>
                      <a:ext cx="2885424" cy="2411585"/>
                    </a:xfrm>
                    <a:prstGeom prst="rect">
                      <a:avLst/>
                    </a:prstGeom>
                  </pic:spPr>
                </pic:pic>
              </a:graphicData>
            </a:graphic>
          </wp:inline>
        </w:drawing>
      </w:r>
      <w:r w:rsidR="006E3787">
        <w:rPr>
          <w:noProof/>
        </w:rPr>
        <w:drawing>
          <wp:inline distT="0" distB="0" distL="0" distR="0" wp14:anchorId="755A47AC" wp14:editId="6605C245">
            <wp:extent cx="2656825" cy="2118167"/>
            <wp:effectExtent l="0" t="0" r="0" b="0"/>
            <wp:docPr id="1126628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8080" name=""/>
                    <pic:cNvPicPr/>
                  </pic:nvPicPr>
                  <pic:blipFill>
                    <a:blip r:embed="rId8"/>
                    <a:stretch>
                      <a:fillRect/>
                    </a:stretch>
                  </pic:blipFill>
                  <pic:spPr>
                    <a:xfrm>
                      <a:off x="0" y="0"/>
                      <a:ext cx="2667438" cy="2126629"/>
                    </a:xfrm>
                    <a:prstGeom prst="rect">
                      <a:avLst/>
                    </a:prstGeom>
                  </pic:spPr>
                </pic:pic>
              </a:graphicData>
            </a:graphic>
          </wp:inline>
        </w:drawing>
      </w:r>
      <w:r w:rsidR="0069313B" w:rsidRPr="0069313B">
        <w:drawing>
          <wp:inline distT="0" distB="0" distL="0" distR="0" wp14:anchorId="214345B8" wp14:editId="47653A4A">
            <wp:extent cx="2566556" cy="1603094"/>
            <wp:effectExtent l="0" t="0" r="5715" b="0"/>
            <wp:docPr id="6" name="Content Placeholder 5" descr="An illustration of a trial balance for Bali Beach Supply. The illustration presents a three-line heading consisting of the name of the company, Bali Beach Supply; the name of the contents, Trial Balance; and the date, December 31, 2025. There are three columns, with the first displaying the account names, and the other two labeled Debit and Credit, respectively. The following accounts and their respective amounts are listed in the first column along with the balances either in the debit or credit columns: Cash: R $7,000 debit; Accounts Receivable: 4,000 debit; Prepaid Insurance: 6,000 debit; Equipment: 88,000 debit; Notes Payable: R $19,000 credit; Accounts Payable: 22,000 credit; Salaries and Wages Payable: 2,000, credit side; Share Capital-Ordinary: 20,000 credit; Dividends: 8,000 debit; Service Revenue: 95,000 credit; Utilities Expense: 3,000 debit; Salaries and Wages Expense: 42,000 debit. Total debit and total credit amount of R $158,000 equal on both the debit and credit sides.">
              <a:extLst xmlns:a="http://schemas.openxmlformats.org/drawingml/2006/main">
                <a:ext uri="{FF2B5EF4-FFF2-40B4-BE49-F238E27FC236}">
                  <a16:creationId xmlns:a16="http://schemas.microsoft.com/office/drawing/2014/main" id="{E05DF6E4-5BFF-6661-ADB7-332E061CAD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n illustration of a trial balance for Bali Beach Supply. The illustration presents a three-line heading consisting of the name of the company, Bali Beach Supply; the name of the contents, Trial Balance; and the date, December 31, 2025. There are three columns, with the first displaying the account names, and the other two labeled Debit and Credit, respectively. The following accounts and their respective amounts are listed in the first column along with the balances either in the debit or credit columns: Cash: R $7,000 debit; Accounts Receivable: 4,000 debit; Prepaid Insurance: 6,000 debit; Equipment: 88,000 debit; Notes Payable: R $19,000 credit; Accounts Payable: 22,000 credit; Salaries and Wages Payable: 2,000, credit side; Share Capital-Ordinary: 20,000 credit; Dividends: 8,000 debit; Service Revenue: 95,000 credit; Utilities Expense: 3,000 debit; Salaries and Wages Expense: 42,000 debit. Total debit and total credit amount of R $158,000 equal on both the debit and credit sides.">
                      <a:extLst>
                        <a:ext uri="{FF2B5EF4-FFF2-40B4-BE49-F238E27FC236}">
                          <a16:creationId xmlns:a16="http://schemas.microsoft.com/office/drawing/2014/main" id="{E05DF6E4-5BFF-6661-ADB7-332E061CADF3}"/>
                        </a:ext>
                      </a:extLst>
                    </pic:cNvPr>
                    <pic:cNvPicPr>
                      <a:picLocks noGrp="1" noChangeAspect="1"/>
                    </pic:cNvPicPr>
                  </pic:nvPicPr>
                  <pic:blipFill>
                    <a:blip r:embed="rId9"/>
                    <a:stretch>
                      <a:fillRect/>
                    </a:stretch>
                  </pic:blipFill>
                  <pic:spPr>
                    <a:xfrm>
                      <a:off x="0" y="0"/>
                      <a:ext cx="2584078" cy="1614038"/>
                    </a:xfrm>
                    <a:prstGeom prst="rect">
                      <a:avLst/>
                    </a:prstGeom>
                  </pic:spPr>
                </pic:pic>
              </a:graphicData>
            </a:graphic>
          </wp:inline>
        </w:drawing>
      </w:r>
      <w:r w:rsidR="00D9715C" w:rsidRPr="00291C90">
        <w:drawing>
          <wp:inline distT="0" distB="0" distL="0" distR="0" wp14:anchorId="0E13DA4C" wp14:editId="25675C3D">
            <wp:extent cx="5274310" cy="683895"/>
            <wp:effectExtent l="0" t="0" r="2540" b="1905"/>
            <wp:docPr id="12" name="Picture Placeholder 8" descr="A flow diagram depicts nine steps involved in the accounting cycle as follows: Analyze, Journalize, Post, Trial Balance, Journalize and post adjusting entries: deferrals or accruals, Adjusted Trial Balance, Financial Statements, Closing Entries, and Post-Closing Trial Balance. Step 5, titled &quot;Journalize and post adjusting entries: deferrals or accruals &quot; is highlighted and enlarged.">
              <a:extLst xmlns:a="http://schemas.openxmlformats.org/drawingml/2006/main">
                <a:ext uri="{FF2B5EF4-FFF2-40B4-BE49-F238E27FC236}">
                  <a16:creationId xmlns:a16="http://schemas.microsoft.com/office/drawing/2014/main" id="{7A232DB3-00AA-4AD2-5BD0-16D16095EE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8" descr="A flow diagram depicts nine steps involved in the accounting cycle as follows: Analyze, Journalize, Post, Trial Balance, Journalize and post adjusting entries: deferrals or accruals, Adjusted Trial Balance, Financial Statements, Closing Entries, and Post-Closing Trial Balance. Step 5, titled &quot;Journalize and post adjusting entries: deferrals or accruals &quot; is highlighted and enlarged.">
                      <a:extLst>
                        <a:ext uri="{FF2B5EF4-FFF2-40B4-BE49-F238E27FC236}">
                          <a16:creationId xmlns:a16="http://schemas.microsoft.com/office/drawing/2014/main" id="{7A232DB3-00AA-4AD2-5BD0-16D16095EE97}"/>
                        </a:ext>
                      </a:extLst>
                    </pic:cNvPr>
                    <pic:cNvPicPr>
                      <a:picLocks noGrp="1"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83895"/>
                    </a:xfrm>
                    <a:prstGeom prst="rect">
                      <a:avLst/>
                    </a:prstGeom>
                  </pic:spPr>
                </pic:pic>
              </a:graphicData>
            </a:graphic>
          </wp:inline>
        </w:drawing>
      </w:r>
      <w:r w:rsidR="00663C70" w:rsidRPr="00663C70">
        <w:lastRenderedPageBreak/>
        <w:drawing>
          <wp:inline distT="0" distB="0" distL="0" distR="0" wp14:anchorId="0B1E684E" wp14:editId="1D525E9D">
            <wp:extent cx="2475515" cy="2258840"/>
            <wp:effectExtent l="0" t="0" r="1270" b="8255"/>
            <wp:docPr id="538136021" name="Picture Placeholder 13" descr="An illustration of seven transactions presented in the general journal format. This illustration presents a label at the top with the label, General Journal, centered and the label Page J 2 appears on the top right corner. The next line presents five column headings of the journal as Date, Account Titles and Explanation, Reference, Debit, and Credit. Immediately under the Date column label, 2025 is presented followed by October 31. The debit part of the first transaction is recorded by presenting the account name, Supplies Expense, adjacent to the date in the next column and its amount of 1,500 in the debit column with a reference number of 631. The second part of the transaction is illustrated by presenting the credit account name, Supplies, slightly indented on the next line with its 1,500 amount in the credit column with a reference number of 126. Just below the Supplies account name and slightly indented appears the description of the journal entry as: To record supplies used. The date of the second transaction is presented as October 31. The debit part of the transaction is recorded by presenting the account name, Insurance Expense, adjacent to the date in the next column and its amount of 50 in the debit column with a reference number of 722. The second part of the transaction is illustrated by presenting the credit account name, Prepaid Insurance, slightly indented on the next line with its 50 amount in the credit column with a reference number of 130. Just below the Prepaid Insurance account name and slightly indented appears the description of the journal entry as: To record insurance expired. The date of the third transaction is presented as October 31. The debit part of the transaction is recorded by presenting the account name, Depreciation, adjacent to the date in the next column and its amount of 40 in the debit column with a reference number of 711. The second part of the transaction is illustrated by presenting the credit account name, Accumulated Depreciation-Equipment, slightly indented on the next line with its 40 amount in the credit column with a reference number of 158. Just below the Accumulated Depreciation-Equipment account name and slightly indented appears the description of the journal entry as: To record monthly depreciation. The date of the fourth transaction is presented as October 31. The debit part of the transaction is recorded by presenting the account name, Unearned Service Revenue, adjacent to the date in the next column and its amount of 400 in the debit column with a reference number of 209. The second part of the transaction is illustrated by presenting the credit account name, Service Revenue, slightly indented on the next line with its 400 amount in the credit column with a reference number of 400. Just below the Service Revenue account name and slightly indented appears the description of the journal entry as: To record revenue for services performed. The date of the fifth transaction is presented as October 31. The debit part of the transaction is recorded by presenting the account name, Accounts Receivable, adjacent to the date in the next column and its amount of 200 in the debit column with a reference number of 112. The second part of the transaction is illustrated by presenting the credit account name, Service Revenue, slightly indented on the next line with its 400 amount in the credit column with a reference number of 400. Just below the Service Revenue account name and slightly indented appears the description of the journal entry as: To record revenue for services performed. The date of the sixth transaction is presented as October 31. The debit part of the transaction is recorded by presenting the account name, Interest Expense, adjacent to the date in the next column and its amount of 50 in the debit column with a reference number of 905. The second part of the transaction is illustrated by presenting the credit account name, Interest Payable, slightly indented on the next line with its 50 amount in the credit column with a reference number of 230. Just below the Interest Payable account name and slightly indented appears the description of the journal entry as: To record interest on notes payable. The date of the seventh transaction is presented as October 31. The debit part of the transaction is recorded by presenting the account name, Salaries and Wages Expense, adjacent to the date in the next column and its amount of 1,200 in the debit column with a reference number of 726. The second part of the transaction is illustrated by presenting the credit account name, Salaries and Wages Payable, slightly indented on the next line with its 1,200 amount in the credit column with a reference number of 212. Just below the Salaries and Wages Payable account name and slightly indented appears the description of the journal entry as: To record accrued salaries and wages.">
              <a:extLst xmlns:a="http://schemas.openxmlformats.org/drawingml/2006/main">
                <a:ext uri="{FF2B5EF4-FFF2-40B4-BE49-F238E27FC236}">
                  <a16:creationId xmlns:a16="http://schemas.microsoft.com/office/drawing/2014/main" id="{F4C5664B-1C20-00B3-2921-01D528B32A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Picture Placeholder 13" descr="An illustration of seven transactions presented in the general journal format. This illustration presents a label at the top with the label, General Journal, centered and the label Page J 2 appears on the top right corner. The next line presents five column headings of the journal as Date, Account Titles and Explanation, Reference, Debit, and Credit. Immediately under the Date column label, 2025 is presented followed by October 31. The debit part of the first transaction is recorded by presenting the account name, Supplies Expense, adjacent to the date in the next column and its amount of 1,500 in the debit column with a reference number of 631. The second part of the transaction is illustrated by presenting the credit account name, Supplies, slightly indented on the next line with its 1,500 amount in the credit column with a reference number of 126. Just below the Supplies account name and slightly indented appears the description of the journal entry as: To record supplies used. The date of the second transaction is presented as October 31. The debit part of the transaction is recorded by presenting the account name, Insurance Expense, adjacent to the date in the next column and its amount of 50 in the debit column with a reference number of 722. The second part of the transaction is illustrated by presenting the credit account name, Prepaid Insurance, slightly indented on the next line with its 50 amount in the credit column with a reference number of 130. Just below the Prepaid Insurance account name and slightly indented appears the description of the journal entry as: To record insurance expired. The date of the third transaction is presented as October 31. The debit part of the transaction is recorded by presenting the account name, Depreciation, adjacent to the date in the next column and its amount of 40 in the debit column with a reference number of 711. The second part of the transaction is illustrated by presenting the credit account name, Accumulated Depreciation-Equipment, slightly indented on the next line with its 40 amount in the credit column with a reference number of 158. Just below the Accumulated Depreciation-Equipment account name and slightly indented appears the description of the journal entry as: To record monthly depreciation. The date of the fourth transaction is presented as October 31. The debit part of the transaction is recorded by presenting the account name, Unearned Service Revenue, adjacent to the date in the next column and its amount of 400 in the debit column with a reference number of 209. The second part of the transaction is illustrated by presenting the credit account name, Service Revenue, slightly indented on the next line with its 400 amount in the credit column with a reference number of 400. Just below the Service Revenue account name and slightly indented appears the description of the journal entry as: To record revenue for services performed. The date of the fifth transaction is presented as October 31. The debit part of the transaction is recorded by presenting the account name, Accounts Receivable, adjacent to the date in the next column and its amount of 200 in the debit column with a reference number of 112. The second part of the transaction is illustrated by presenting the credit account name, Service Revenue, slightly indented on the next line with its 400 amount in the credit column with a reference number of 400. Just below the Service Revenue account name and slightly indented appears the description of the journal entry as: To record revenue for services performed. The date of the sixth transaction is presented as October 31. The debit part of the transaction is recorded by presenting the account name, Interest Expense, adjacent to the date in the next column and its amount of 50 in the debit column with a reference number of 905. The second part of the transaction is illustrated by presenting the credit account name, Interest Payable, slightly indented on the next line with its 50 amount in the credit column with a reference number of 230. Just below the Interest Payable account name and slightly indented appears the description of the journal entry as: To record interest on notes payable. The date of the seventh transaction is presented as October 31. The debit part of the transaction is recorded by presenting the account name, Salaries and Wages Expense, adjacent to the date in the next column and its amount of 1,200 in the debit column with a reference number of 726. The second part of the transaction is illustrated by presenting the credit account name, Salaries and Wages Payable, slightly indented on the next line with its 1,200 amount in the credit column with a reference number of 212. Just below the Salaries and Wages Payable account name and slightly indented appears the description of the journal entry as: To record accrued salaries and wages.">
                      <a:extLst>
                        <a:ext uri="{FF2B5EF4-FFF2-40B4-BE49-F238E27FC236}">
                          <a16:creationId xmlns:a16="http://schemas.microsoft.com/office/drawing/2014/main" id="{F4C5664B-1C20-00B3-2921-01D528B32A6A}"/>
                        </a:ext>
                      </a:extLst>
                    </pic:cNvPr>
                    <pic:cNvPicPr>
                      <a:picLocks noGrp="1" noChangeAspect="1"/>
                    </pic:cNvPicPr>
                  </pic:nvPicPr>
                  <pic:blipFill rotWithShape="1">
                    <a:blip r:embed="rId11"/>
                    <a:stretch/>
                  </pic:blipFill>
                  <pic:spPr>
                    <a:xfrm>
                      <a:off x="0" y="0"/>
                      <a:ext cx="2494336" cy="2276014"/>
                    </a:xfrm>
                    <a:prstGeom prst="rect">
                      <a:avLst/>
                    </a:prstGeom>
                  </pic:spPr>
                </pic:pic>
              </a:graphicData>
            </a:graphic>
          </wp:inline>
        </w:drawing>
      </w:r>
      <w:r w:rsidR="00663C70" w:rsidRPr="00663C70">
        <w:drawing>
          <wp:inline distT="0" distB="0" distL="0" distR="0" wp14:anchorId="69F8BDE4" wp14:editId="328E6AA7">
            <wp:extent cx="2783941" cy="1885343"/>
            <wp:effectExtent l="0" t="0" r="0" b="635"/>
            <wp:docPr id="1081086690" name="Picture Placeholder 13" descr="An illustration presents general ledgers after adjustment. Nine general ledgers are presented. General ledger 1: Illustration of the general journal format is presented. This illustration presents a label at the top with the label, Cash,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debit column and 10,000 in the balance column. The second transaction dated, October 2, with reference number J 1, is recorded in an amount of 1,200 in the debit column and 11,200 in the balance column. The third transaction dated, October 3, with reference number J 1, is recorded in an amount of 900 in the credit column and 10,300 in the balance column. The fourth transaction dated, October 4, with reference number J 1, is recorded in an amount of 600 in the credit column and 9,700 in the balance column. The fifth transaction dated, October 20, with reference number J 1, is recorded in an amount of 500 in the credit column and 9,200 in the balance column. The sixth transaction dated, October 26, with reference number J 1, is recorded in an amount of 4,000 in the credit column and 5,200 in the balance column. The seventh transaction dated, October 31, with reference number J 1, is recorded in an amount of 10,000 in the debit column and 15,200 in the balance column. ‘The journal page number '101' appears in the upper right corner.’General ledger 2: Illustration of the general journal format is presented. This illustration presents a label at the top with the label, Accounts Receivable, centered. The next line presents six column headings of the journal as Date, Explanation, Reference, Debit, Credit, and Balance. Immediately under the Date column label, 2025 is presented. One highlighted transaction for adjusting entry dated, October 31, with reference number J 2, is recorded in an amount of 200 in the debit column and 200 in the balance column. ‘The journal page number '112' appears in the upper right corner.’General ledger 3: Illustration of the general journal format is presented. This illustration presents a label at the top with the label, Supplies, centered. The next line presents six column headings of the journal as Date, Explanation, Reference, Debit, Credit, and Balance. Immediately under the Date column label, 2025 is presented. The first transaction dated, October 5, with reference number J 1, is recorded in an amount of 2,500 in the debit column and 2,500 in the balance column. The second highlighted transaction for adjusting entry dated, October 31, with reference number J 2, is recorded in an amount of 1,500 in the credit column and 1,000 in the balance column. ‘The journal page number '126' appears in the upper right corner.’General ledger 4: Illustration of the general journal format is presented. This illustration presents a label at the top with the label, Prepaid Insurance, centered. The next line presents six column headings of the journal as Date, Explanation, Reference, Debit, Credit, and Balance. Immediately under the Date column label, 2025 is presented. The first transaction dated, October 4, with reference number J 1, is recorded in an amount of 600 in the debit column and 600 in the balance column. The second highlighted transaction for adjusting entry dated, October 31, with reference number J 2, is recorded in an amount of 50 in the credit column and 550 in the balance column. ‘The journal page number '130' appears in the upper right corner.’General ledger 5: Illustration of the general journal format is presented. This illustration presents a label at the top with the label, Interest Payable, centered. The next line presents six column headings of the journal as Date, Explanation, Reference, Debit, Credit, and Balance. Immediately under the Date column label, 2025 is presented. One highlighted transaction for adjusting entry dated, October 31, with reference number J 2, is recorded in an amount of 50 in the credit column and 50 in the balance column. ‘The journal page number '230' appears in the upper right corner.’General ledger 6: Illustration of the general journal format is presented. This illustration presents a label at the top with the label, Share Capital-Ordinary,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credit column and 10,000 in the balance column. ‘The journal page number '311' appears in the upper right corner.’General ledger 7: Illustration of the general journal format is presented. This illustration presents a label at the top with the label, Retained Earnings, centered. The next line presents six column headings of the journal as Date, Explanation, Reference, Debit, Credit, and Balance. Immediately under the Date column label, 2025 is presented. No transaction is recorded. ‘The journal page number '320' appears in the upper right corner.’General ledger 8: Illustration of the general journal format is presented. This illustration presents a label at the top with the label, Dividends, centered. The next line presents six column headings of the journal as Date, Explanation, Reference, Debit, Credit, and Balance. Immediately under the Date column label, 2025 is presented. The first transaction dated, October 20, with reference number J 1, is recorded in an amount of 500 in the debit column and 500 in the balance column. ‘The journal page number '332' appears in the upper right corner.’General ledger 9: Illustration of the general journal format is presented. This illustration presents a label at the top with the label, Service Revenue, centered. The next line presents six column headings of the journal as Date, Explanation, Reference, Debit, Credit, and Balance. Immediately under the Date column label, 2025 is presented. The first transaction dated, October 31, with reference number J 1, is recorded in an amount of 10,000 in the credit column and 10,000 in the balance column. The second highlighted transaction for adjusting entry dated, October 31, with reference number J 2, is recorded in an amount of 400 in the credit column and 10,400 in the balance column. The third highlighted transaction for adjusting entry dated, October 31, with reference number J 2, is recorded in an amount of 200 in the credit column and 10,600 in the balance column. ‘The journal page number '400' appears in the upper right corner.’">
              <a:extLst xmlns:a="http://schemas.openxmlformats.org/drawingml/2006/main">
                <a:ext uri="{FF2B5EF4-FFF2-40B4-BE49-F238E27FC236}">
                  <a16:creationId xmlns:a16="http://schemas.microsoft.com/office/drawing/2014/main" id="{D4ECC287-2149-80E5-0117-675744EB3C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Picture Placeholder 13" descr="An illustration presents general ledgers after adjustment. Nine general ledgers are presented. General ledger 1: Illustration of the general journal format is presented. This illustration presents a label at the top with the label, Cash,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debit column and 10,000 in the balance column. The second transaction dated, October 2, with reference number J 1, is recorded in an amount of 1,200 in the debit column and 11,200 in the balance column. The third transaction dated, October 3, with reference number J 1, is recorded in an amount of 900 in the credit column and 10,300 in the balance column. The fourth transaction dated, October 4, with reference number J 1, is recorded in an amount of 600 in the credit column and 9,700 in the balance column. The fifth transaction dated, October 20, with reference number J 1, is recorded in an amount of 500 in the credit column and 9,200 in the balance column. The sixth transaction dated, October 26, with reference number J 1, is recorded in an amount of 4,000 in the credit column and 5,200 in the balance column. The seventh transaction dated, October 31, with reference number J 1, is recorded in an amount of 10,000 in the debit column and 15,200 in the balance column. ‘The journal page number '101' appears in the upper right corner.’General ledger 2: Illustration of the general journal format is presented. This illustration presents a label at the top with the label, Accounts Receivable, centered. The next line presents six column headings of the journal as Date, Explanation, Reference, Debit, Credit, and Balance. Immediately under the Date column label, 2025 is presented. One highlighted transaction for adjusting entry dated, October 31, with reference number J 2, is recorded in an amount of 200 in the debit column and 200 in the balance column. ‘The journal page number '112' appears in the upper right corner.’General ledger 3: Illustration of the general journal format is presented. This illustration presents a label at the top with the label, Supplies, centered. The next line presents six column headings of the journal as Date, Explanation, Reference, Debit, Credit, and Balance. Immediately under the Date column label, 2025 is presented. The first transaction dated, October 5, with reference number J 1, is recorded in an amount of 2,500 in the debit column and 2,500 in the balance column. The second highlighted transaction for adjusting entry dated, October 31, with reference number J 2, is recorded in an amount of 1,500 in the credit column and 1,000 in the balance column. ‘The journal page number '126' appears in the upper right corner.’General ledger 4: Illustration of the general journal format is presented. This illustration presents a label at the top with the label, Prepaid Insurance, centered. The next line presents six column headings of the journal as Date, Explanation, Reference, Debit, Credit, and Balance. Immediately under the Date column label, 2025 is presented. The first transaction dated, October 4, with reference number J 1, is recorded in an amount of 600 in the debit column and 600 in the balance column. The second highlighted transaction for adjusting entry dated, October 31, with reference number J 2, is recorded in an amount of 50 in the credit column and 550 in the balance column. ‘The journal page number '130' appears in the upper right corner.’General ledger 5: Illustration of the general journal format is presented. This illustration presents a label at the top with the label, Interest Payable, centered. The next line presents six column headings of the journal as Date, Explanation, Reference, Debit, Credit, and Balance. Immediately under the Date column label, 2025 is presented. One highlighted transaction for adjusting entry dated, October 31, with reference number J 2, is recorded in an amount of 50 in the credit column and 50 in the balance column. ‘The journal page number '230' appears in the upper right corner.’General ledger 6: Illustration of the general journal format is presented. This illustration presents a label at the top with the label, Share Capital-Ordinary,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credit column and 10,000 in the balance column. ‘The journal page number '311' appears in the upper right corner.’General ledger 7: Illustration of the general journal format is presented. This illustration presents a label at the top with the label, Retained Earnings, centered. The next line presents six column headings of the journal as Date, Explanation, Reference, Debit, Credit, and Balance. Immediately under the Date column label, 2025 is presented. No transaction is recorded. ‘The journal page number '320' appears in the upper right corner.’General ledger 8: Illustration of the general journal format is presented. This illustration presents a label at the top with the label, Dividends, centered. The next line presents six column headings of the journal as Date, Explanation, Reference, Debit, Credit, and Balance. Immediately under the Date column label, 2025 is presented. The first transaction dated, October 20, with reference number J 1, is recorded in an amount of 500 in the debit column and 500 in the balance column. ‘The journal page number '332' appears in the upper right corner.’General ledger 9: Illustration of the general journal format is presented. This illustration presents a label at the top with the label, Service Revenue, centered. The next line presents six column headings of the journal as Date, Explanation, Reference, Debit, Credit, and Balance. Immediately under the Date column label, 2025 is presented. The first transaction dated, October 31, with reference number J 1, is recorded in an amount of 10,000 in the credit column and 10,000 in the balance column. The second highlighted transaction for adjusting entry dated, October 31, with reference number J 2, is recorded in an amount of 400 in the credit column and 10,400 in the balance column. The third highlighted transaction for adjusting entry dated, October 31, with reference number J 2, is recorded in an amount of 200 in the credit column and 10,600 in the balance column. ‘The journal page number '400' appears in the upper right corner.’">
                      <a:extLst>
                        <a:ext uri="{FF2B5EF4-FFF2-40B4-BE49-F238E27FC236}">
                          <a16:creationId xmlns:a16="http://schemas.microsoft.com/office/drawing/2014/main" id="{D4ECC287-2149-80E5-0117-675744EB3C1A}"/>
                        </a:ext>
                      </a:extLst>
                    </pic:cNvPr>
                    <pic:cNvPicPr>
                      <a:picLocks noGrp="1" noChangeAspect="1"/>
                    </pic:cNvPicPr>
                  </pic:nvPicPr>
                  <pic:blipFill rotWithShape="1">
                    <a:blip r:embed="rId12"/>
                    <a:stretch/>
                  </pic:blipFill>
                  <pic:spPr>
                    <a:xfrm>
                      <a:off x="0" y="0"/>
                      <a:ext cx="2810933" cy="1903623"/>
                    </a:xfrm>
                    <a:prstGeom prst="rect">
                      <a:avLst/>
                    </a:prstGeom>
                  </pic:spPr>
                </pic:pic>
              </a:graphicData>
            </a:graphic>
          </wp:inline>
        </w:drawing>
      </w:r>
      <w:r w:rsidR="00D9715C" w:rsidRPr="00D9715C">
        <w:drawing>
          <wp:inline distT="0" distB="0" distL="0" distR="0" wp14:anchorId="3CFC9BEB" wp14:editId="16E9BB3C">
            <wp:extent cx="2359115" cy="1978182"/>
            <wp:effectExtent l="0" t="0" r="3175" b="3175"/>
            <wp:docPr id="192145197" name="Picture Placeholder 11" descr="An Adjusted Trial Balance presents a three-line heading consisting of the name of the company, Yazici Advertising A.S.; the name of the statement, Adjusted Trial Balance; and the date, October 31, 2025. There are three columns, with the first presenting the account names, and the other two labeled Debit and Credit, respectively. Selected accounts are listed in the first column and include: Cash, Accounts Receivable, Supplies, Prepaid Insurance, Equipment, Accumulated Depreciation-Equipment, Notes Payable, Accounts Payable, Interest Payable, Unearned Service Revenue, Salaries and Wages Payable, Share Capital-Ordinary, Retained Earnings, Dividends, Service Revenue, Salaries and Wages Expense, Supplies Expense, Rent Expense, Insurance Expense, Interest Expense, and Depreciation Expense. The respective debit amounts are listed in the debit column with a total of Turkish Lira 30,190 and the respective credit amounts are listed in the credit column with a total of Turkish Lira 30,190. The debit and credit values of the accounts names: Accounts Receivable, Supplies, Prepaid Insurance, Accumulated Depreciation-Equipment, Interest Payable, Unearned Service Revenue, Salaries and Wages Payable, Service Revenue, Salaries and Wages Expense, Supplies Expense, Insurance Expense, Interest Expense, and Depreciation Expense, and the total of the debit and credit columns are highlighted.">
              <a:extLst xmlns:a="http://schemas.openxmlformats.org/drawingml/2006/main">
                <a:ext uri="{FF2B5EF4-FFF2-40B4-BE49-F238E27FC236}">
                  <a16:creationId xmlns:a16="http://schemas.microsoft.com/office/drawing/2014/main" id="{30C17FAA-8767-48DC-C3A3-BE23420A03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Placeholder 11" descr="An Adjusted Trial Balance presents a three-line heading consisting of the name of the company, Yazici Advertising A.S.; the name of the statement, Adjusted Trial Balance; and the date, October 31, 2025. There are three columns, with the first presenting the account names, and the other two labeled Debit and Credit, respectively. Selected accounts are listed in the first column and include: Cash, Accounts Receivable, Supplies, Prepaid Insurance, Equipment, Accumulated Depreciation-Equipment, Notes Payable, Accounts Payable, Interest Payable, Unearned Service Revenue, Salaries and Wages Payable, Share Capital-Ordinary, Retained Earnings, Dividends, Service Revenue, Salaries and Wages Expense, Supplies Expense, Rent Expense, Insurance Expense, Interest Expense, and Depreciation Expense. The respective debit amounts are listed in the debit column with a total of Turkish Lira 30,190 and the respective credit amounts are listed in the credit column with a total of Turkish Lira 30,190. The debit and credit values of the accounts names: Accounts Receivable, Supplies, Prepaid Insurance, Accumulated Depreciation-Equipment, Interest Payable, Unearned Service Revenue, Salaries and Wages Payable, Service Revenue, Salaries and Wages Expense, Supplies Expense, Insurance Expense, Interest Expense, and Depreciation Expense, and the total of the debit and credit columns are highlighted.">
                      <a:extLst>
                        <a:ext uri="{FF2B5EF4-FFF2-40B4-BE49-F238E27FC236}">
                          <a16:creationId xmlns:a16="http://schemas.microsoft.com/office/drawing/2014/main" id="{30C17FAA-8767-48DC-C3A3-BE23420A0384}"/>
                        </a:ext>
                      </a:extLst>
                    </pic:cNvPr>
                    <pic:cNvPicPr>
                      <a:picLocks noGrp="1" noChangeAspect="1"/>
                    </pic:cNvPicPr>
                  </pic:nvPicPr>
                  <pic:blipFill>
                    <a:blip r:embed="rId13"/>
                    <a:stretch>
                      <a:fillRect/>
                    </a:stretch>
                  </pic:blipFill>
                  <pic:spPr>
                    <a:xfrm>
                      <a:off x="0" y="0"/>
                      <a:ext cx="2371075" cy="1988211"/>
                    </a:xfrm>
                    <a:prstGeom prst="rect">
                      <a:avLst/>
                    </a:prstGeom>
                  </pic:spPr>
                </pic:pic>
              </a:graphicData>
            </a:graphic>
          </wp:inline>
        </w:drawing>
      </w:r>
      <w:r w:rsidR="004420E1" w:rsidRPr="004420E1">
        <w:drawing>
          <wp:inline distT="0" distB="0" distL="0" distR="0" wp14:anchorId="5A61162C" wp14:editId="3ED270E6">
            <wp:extent cx="5274310" cy="591820"/>
            <wp:effectExtent l="0" t="0" r="2540" b="0"/>
            <wp:docPr id="15" name="Picture Placeholder 14" descr="A flow diagram depicts the nine steps involved in the accounting cycle as follows: Analyze, Journalize, Post, Trial Balance, Adjusting Entries, Adjusted Trial Balance, Prepare Financial Statements, Journalize and post closing entries, and Prepare a post-closing trial balance. Steps 8, and 9, titled &quot;Journalize and post closing entries, and Prepare a post-closing trial balance&quot; are highlighted and enlarged.">
              <a:extLst xmlns:a="http://schemas.openxmlformats.org/drawingml/2006/main">
                <a:ext uri="{FF2B5EF4-FFF2-40B4-BE49-F238E27FC236}">
                  <a16:creationId xmlns:a16="http://schemas.microsoft.com/office/drawing/2014/main" id="{06DAD24E-A98C-DB69-40CD-233703444E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 flow diagram depicts the nine steps involved in the accounting cycle as follows: Analyze, Journalize, Post, Trial Balance, Adjusting Entries, Adjusted Trial Balance, Prepare Financial Statements, Journalize and post closing entries, and Prepare a post-closing trial balance. Steps 8, and 9, titled &quot;Journalize and post closing entries, and Prepare a post-closing trial balance&quot; are highlighted and enlarged.">
                      <a:extLst>
                        <a:ext uri="{FF2B5EF4-FFF2-40B4-BE49-F238E27FC236}">
                          <a16:creationId xmlns:a16="http://schemas.microsoft.com/office/drawing/2014/main" id="{06DAD24E-A98C-DB69-40CD-233703444EF6}"/>
                        </a:ext>
                      </a:extLst>
                    </pic:cNvPr>
                    <pic:cNvPicPr>
                      <a:picLocks noGrp="1" noChangeAspect="1"/>
                    </pic:cNvPicPr>
                  </pic:nvPicPr>
                  <pic:blipFill rotWithShape="1">
                    <a:blip r:embed="rId14"/>
                    <a:stretch/>
                  </pic:blipFill>
                  <pic:spPr>
                    <a:xfrm>
                      <a:off x="0" y="0"/>
                      <a:ext cx="5274310" cy="591820"/>
                    </a:xfrm>
                    <a:prstGeom prst="rect">
                      <a:avLst/>
                    </a:prstGeom>
                  </pic:spPr>
                </pic:pic>
              </a:graphicData>
            </a:graphic>
          </wp:inline>
        </w:drawing>
      </w:r>
      <w:r w:rsidR="004420E1" w:rsidRPr="004420E1">
        <w:drawing>
          <wp:inline distT="0" distB="0" distL="0" distR="0" wp14:anchorId="6694A5FC" wp14:editId="336A11A4">
            <wp:extent cx="2462408" cy="1995778"/>
            <wp:effectExtent l="0" t="0" r="0" b="5080"/>
            <wp:docPr id="587114074" name="Picture Placeholder 14" descr="An illustration of general journal format presents four closing entries in general journal format. This illustration presents a label at the top with the label, General Journal, centered. The next line presents five column headings of the journal as Date, Account Titles and Explanation, Reference, Debit and Credit. Immediately under the Date column label, 2025 is presented. The first journal entry of the date is presented as October 31. The debit part of the first transaction is recorded by presenting the account name, Service Revenue, adjacent to the date in the next column, with reference number, 400, and its amount of 10,600 in the debit column. The second part of the transaction is illustrated by presenting the credit account name, Income Summary, slightly indented on the next line, with reference number, 350, and its 10,600 amount in the credit column. Just below the Income Summary account name and slightly indented appears the description of the journal entry as: To close revenue account. The date of the second transaction is presented as October 31. The debit part of the transaction is recorded by presenting the account name, Income Summary, adjacent to the date in the next column, with reference number, 350, and its amount of 7,740 in the debit column. The second part of the transaction is illustrated by presenting the credit account name, Supplies Expense, slightly indented on the next line, with reference number, 631, and its 1,500 amount in the credit column. The third part of the transaction is illustrated by presenting the credit account name, Depreciation Expense, slightly indented on the next line, with reference number, 711, and its 40 amount in the credit column. The fourth part of the transaction is illustrated by presenting the credit account name, Insurance Expense, slightly indented on the next line, with reference number, 722, and its 50 amount in the credit column. The fifth part of the transaction is illustrated by presenting the credit account name, Salaries and Wages Expense, slightly indented on the next line, with reference number, 726, and its 5,200 amount in the credit column. The sixth part of the transaction is illustrated by presenting the credit account name, Rent Expense, slightly indented on the next line, with reference number, 729, and its 900 amount in the credit column. The seventh part of the transaction is illustrated by presenting the credit account name, Interest Expense, slightly indented on the next line, with reference number, 905, and its 50 amount in the credit column. Just below the Interest Expense account name and slightly indented appears the description of the journal entry as: To close expense accounts. The date of the third transaction is presented as October 31. The debit part of the transaction is recorded by presenting the account name, Income Summary (Turkish Lira 10,600 minus Turkish Lira 7,740), adjacent to the date in the next column, with reference number, 350, and its amount of 2,860 in the debit column. The second part of the transaction is illustrated by presenting the credit account name, Retained Earnings, slightly indented on the next line, with reference number, 320, and its 2,860 amount in the credit column. Just below the Retained Earnings account name and slightly indented appears the description of the journal entry as: To close net income to retained earnings. The date of the fourth transaction is presented as October 31. The debit part of the transaction is recorded by presenting the account name, Retained Earnings, adjacent to the date in the next column, with reference number, 320, and its amount of 500 in the debit column. The second part of the transaction is illustrated by presenting the credit account name, Dividends, slightly indented on the next line, with reference number, 332, and its 500 amount in the credit column. Just below the Dividends account name and slightly indented appears the description of the journal entry as: To close dividends to retained earnings.">
              <a:extLst xmlns:a="http://schemas.openxmlformats.org/drawingml/2006/main">
                <a:ext uri="{FF2B5EF4-FFF2-40B4-BE49-F238E27FC236}">
                  <a16:creationId xmlns:a16="http://schemas.microsoft.com/office/drawing/2014/main" id="{47F2A25D-0462-BD0E-0A39-F5D1FA636B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n illustration of general journal format presents four closing entries in general journal format. This illustration presents a label at the top with the label, General Journal, centered. The next line presents five column headings of the journal as Date, Account Titles and Explanation, Reference, Debit and Credit. Immediately under the Date column label, 2025 is presented. The first journal entry of the date is presented as October 31. The debit part of the first transaction is recorded by presenting the account name, Service Revenue, adjacent to the date in the next column, with reference number, 400, and its amount of 10,600 in the debit column. The second part of the transaction is illustrated by presenting the credit account name, Income Summary, slightly indented on the next line, with reference number, 350, and its 10,600 amount in the credit column. Just below the Income Summary account name and slightly indented appears the description of the journal entry as: To close revenue account. The date of the second transaction is presented as October 31. The debit part of the transaction is recorded by presenting the account name, Income Summary, adjacent to the date in the next column, with reference number, 350, and its amount of 7,740 in the debit column. The second part of the transaction is illustrated by presenting the credit account name, Supplies Expense, slightly indented on the next line, with reference number, 631, and its 1,500 amount in the credit column. The third part of the transaction is illustrated by presenting the credit account name, Depreciation Expense, slightly indented on the next line, with reference number, 711, and its 40 amount in the credit column. The fourth part of the transaction is illustrated by presenting the credit account name, Insurance Expense, slightly indented on the next line, with reference number, 722, and its 50 amount in the credit column. The fifth part of the transaction is illustrated by presenting the credit account name, Salaries and Wages Expense, slightly indented on the next line, with reference number, 726, and its 5,200 amount in the credit column. The sixth part of the transaction is illustrated by presenting the credit account name, Rent Expense, slightly indented on the next line, with reference number, 729, and its 900 amount in the credit column. The seventh part of the transaction is illustrated by presenting the credit account name, Interest Expense, slightly indented on the next line, with reference number, 905, and its 50 amount in the credit column. Just below the Interest Expense account name and slightly indented appears the description of the journal entry as: To close expense accounts. The date of the third transaction is presented as October 31. The debit part of the transaction is recorded by presenting the account name, Income Summary (Turkish Lira 10,600 minus Turkish Lira 7,740), adjacent to the date in the next column, with reference number, 350, and its amount of 2,860 in the debit column. The second part of the transaction is illustrated by presenting the credit account name, Retained Earnings, slightly indented on the next line, with reference number, 320, and its 2,860 amount in the credit column. Just below the Retained Earnings account name and slightly indented appears the description of the journal entry as: To close net income to retained earnings. The date of the fourth transaction is presented as October 31. The debit part of the transaction is recorded by presenting the account name, Retained Earnings, adjacent to the date in the next column, with reference number, 320, and its amount of 500 in the debit column. The second part of the transaction is illustrated by presenting the credit account name, Dividends, slightly indented on the next line, with reference number, 332, and its 500 amount in the credit column. Just below the Dividends account name and slightly indented appears the description of the journal entry as: To close dividends to retained earnings.">
                      <a:extLst>
                        <a:ext uri="{FF2B5EF4-FFF2-40B4-BE49-F238E27FC236}">
                          <a16:creationId xmlns:a16="http://schemas.microsoft.com/office/drawing/2014/main" id="{47F2A25D-0462-BD0E-0A39-F5D1FA636BC3}"/>
                        </a:ext>
                      </a:extLst>
                    </pic:cNvPr>
                    <pic:cNvPicPr>
                      <a:picLocks noGrp="1" noChangeAspect="1"/>
                    </pic:cNvPicPr>
                  </pic:nvPicPr>
                  <pic:blipFill rotWithShape="1">
                    <a:blip r:embed="rId15"/>
                    <a:stretch/>
                  </pic:blipFill>
                  <pic:spPr>
                    <a:xfrm>
                      <a:off x="0" y="0"/>
                      <a:ext cx="2472005" cy="2003556"/>
                    </a:xfrm>
                    <a:prstGeom prst="rect">
                      <a:avLst/>
                    </a:prstGeom>
                  </pic:spPr>
                </pic:pic>
              </a:graphicData>
            </a:graphic>
          </wp:inline>
        </w:drawing>
      </w:r>
      <w:r w:rsidR="004420E1" w:rsidRPr="004420E1">
        <w:drawing>
          <wp:inline distT="0" distB="0" distL="0" distR="0" wp14:anchorId="7355048D" wp14:editId="6E79C311">
            <wp:extent cx="2802834" cy="1718617"/>
            <wp:effectExtent l="0" t="0" r="0" b="0"/>
            <wp:docPr id="958011735" name="Picture Placeholder 14" descr="An Illustration presents Adjusted Trial Balance of Yazici Advertising. The illustration presents a three-line heading consisting of the name of the company, Yazici Advertising A. S; the name of the contents, Post-Closing Trial Balance; and the date, October 31, 2025. There are three columns, with the first presenting the account names, and the other two labeled Debit and Credit, respectively. Selected accounts are listed in the first column and include: Cash, Accounts Receivable, Supplies, Prepaid Insurance, Equipment, Accumulated Depreciation-Equipment, Notes Payable, Accounts Payable, Unearned Service Revenue, Salaries and Wages Payable, Interest Payable, Share Capital—Ordinary, and Retained Earnings. The respective debit amounts listed in the debit column with the total as Turkish lira 21,950 and the respective credit amounts listed in the credit column with its total of Turkish lira 21,950.">
              <a:extLst xmlns:a="http://schemas.openxmlformats.org/drawingml/2006/main">
                <a:ext uri="{FF2B5EF4-FFF2-40B4-BE49-F238E27FC236}">
                  <a16:creationId xmlns:a16="http://schemas.microsoft.com/office/drawing/2014/main" id="{49FF5F70-67FF-E928-CAB7-93102AE6C2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n Illustration presents Adjusted Trial Balance of Yazici Advertising. The illustration presents a three-line heading consisting of the name of the company, Yazici Advertising A. S; the name of the contents, Post-Closing Trial Balance; and the date, October 31, 2025. There are three columns, with the first presenting the account names, and the other two labeled Debit and Credit, respectively. Selected accounts are listed in the first column and include: Cash, Accounts Receivable, Supplies, Prepaid Insurance, Equipment, Accumulated Depreciation-Equipment, Notes Payable, Accounts Payable, Unearned Service Revenue, Salaries and Wages Payable, Interest Payable, Share Capital—Ordinary, and Retained Earnings. The respective debit amounts listed in the debit column with the total as Turkish lira 21,950 and the respective credit amounts listed in the credit column with its total of Turkish lira 21,950.">
                      <a:extLst>
                        <a:ext uri="{FF2B5EF4-FFF2-40B4-BE49-F238E27FC236}">
                          <a16:creationId xmlns:a16="http://schemas.microsoft.com/office/drawing/2014/main" id="{49FF5F70-67FF-E928-CAB7-93102AE6C201}"/>
                        </a:ext>
                      </a:extLst>
                    </pic:cNvPr>
                    <pic:cNvPicPr>
                      <a:picLocks noGrp="1" noChangeAspect="1"/>
                    </pic:cNvPicPr>
                  </pic:nvPicPr>
                  <pic:blipFill rotWithShape="1">
                    <a:blip r:embed="rId16"/>
                    <a:stretch/>
                  </pic:blipFill>
                  <pic:spPr>
                    <a:xfrm>
                      <a:off x="0" y="0"/>
                      <a:ext cx="2826884" cy="1733364"/>
                    </a:xfrm>
                    <a:prstGeom prst="rect">
                      <a:avLst/>
                    </a:prstGeom>
                  </pic:spPr>
                </pic:pic>
              </a:graphicData>
            </a:graphic>
          </wp:inline>
        </w:drawing>
      </w:r>
      <w:r w:rsidR="004B5FBE" w:rsidRPr="004B5FBE">
        <w:lastRenderedPageBreak/>
        <w:drawing>
          <wp:inline distT="0" distB="0" distL="0" distR="0" wp14:anchorId="786083F2" wp14:editId="71AA808C">
            <wp:extent cx="2566318" cy="1498821"/>
            <wp:effectExtent l="0" t="0" r="5715" b="6350"/>
            <wp:docPr id="1815949983" name="Picture Placeholder 14" descr="An illustration presents general ledgers for permanent accounts only. Seven general ledgers are presented. General ledger 1: Illustration of the general journal format is presented. This illustration presents a label at the top with the label, Cash,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debit column and 10,000 in the balance column. The second transaction dated, October 2, with reference number J 1, is recorded in an amount of 1,200 in the debit column and 11,200 in the balance column. The third transaction dated, October 3, with reference number J 1, is recorded in an amount of 900 in the credit column and 10,300 in the balance column. The fourth transaction dated, October 4, with reference number J 1, is recorded in an amount of 600 in the credit column and 9,700 in the balance column. The fifth transaction dated, October 20, with reference number J 1, is recorded in an amount of 500 in the credit column and 9,200 in the balance column. The sixth transaction dated, October 26, with reference number J 1, is recorded in an amount of 4,000 in the credit column and 5,200 in the balance column. The seventh transaction dated, October 31, with reference number J 1, is recorded in an amount of 10,000 in the debit column and 15,200 (highlighted) in the balance column. ‘The journal page number '101' appears in the upper right corner.’ General ledger 2: Illustration of the general journal format is presented. This illustration presents a label at the top with the label, Accounts Receivable, centered. The next line presents six column headings of the journal as Date, Explanation, Reference, Debit, Credit, and Balance. Immediately under the Date column label, 2025 is presented. One transaction for adjusting entry dated, October 31, with reference number J 2, is recorded in an amount of 200 in the debit column and 200 (highlighted) in the balance column. ‘The journal page number '112' appears in the upper right corner.’ General ledger 3: Illustration of the general journal format is presented. This illustration presents a label at the top with the label, Supplies, centered. The next line presents six column headings of the journal as Date, Explanation, Reference, Debit, Credit, and Balance. Immediately under the Date column label, 2025 is presented. The first transaction dated, October 5, with reference number J 1, is recorded in an amount of 2,500 in the debit column and 2,500 in the balance column. The second transaction for adjusting entry dated, October 31, with reference number J 2, is recorded in an amount of 1,500 in the credit column and 1,000 in the balance column (highlighted). ‘The journal page number '126' appears in the upper right corner.’ General ledger 4: Illustration of the general journal format is presented. This illustration presents a label at the top with the label, Accounts Payable, centered. The next line presents six column headings of the journal as Date, Explanation, Reference, Debit, Credit, and Balance. Immediately under the Date column label, 2025 is presented. One transaction dated, October 5, with reference number J 1, is recorded in an amount of 2,500 in the credit column and 2,500 (highlighted) in the balance column. ‘The journal page number '201' appears in the upper right corner.’ General ledger 5: Illustration of the general journal format is presented. This illustration presents a label at the top with the label, Unearned Service Revenue, centered. The next line presents six column headings of the journal as Date, Explanation, Reference, Debit, Credit, and Balance. Immediately under the Date column label, 2025 is presented. The first transaction dated, October 2, with reference number J 1, is recorded in an amount of 1,200 in the credit column and 1,200 in the balance column. The second transaction for adjusting entry dated, October 31, with reference number J 2, is recorded in an amount of 400 in the debit column and 800 in the balance column (highlighted). ‘The journal page number '209' appears in the upper right corner.’ General ledger 6: Illustration of the general journal format is presented. This illustration presents a label at the top with the label, Salaries and Wages Payable, centered. The next line presents six column headings of the journal as Date, Explanation, Reference, Debit, Credit, and Balance. Immediately under the Date column label, 2025 is presented. One transaction for adjusting entry dated, October 31, with reference number J 2, is recorded in an amount of 1,200 in the credit column and 1,200 (highlighted) in the balance column. ‘The journal page number '212' appears in the upper right corner.’ General ledger 7: Illustration of the general journal format is presented. This illustration presents a label at the top with the label, Interest Payable, centered. The next line presents six column headings of the journal as Date, Explanation, Reference, Debit, Credit, and Balance. Immediately under the Date column label, 2025 is presented. One transaction for adjusting entry dated, October 31, with reference number J 2, is recorded in an amount of 50 in the credit column and 50 (highlighted) in the balance column. ‘The journal page number '230' appears in the upper right corner.’">
              <a:extLst xmlns:a="http://schemas.openxmlformats.org/drawingml/2006/main">
                <a:ext uri="{FF2B5EF4-FFF2-40B4-BE49-F238E27FC236}">
                  <a16:creationId xmlns:a16="http://schemas.microsoft.com/office/drawing/2014/main" id="{986CB19E-4A59-3E0D-6C6B-4E623F2601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n illustration presents general ledgers for permanent accounts only. Seven general ledgers are presented. General ledger 1: Illustration of the general journal format is presented. This illustration presents a label at the top with the label, Cash, centered. The next line presents six column headings of the journal as Date, Explanation, Reference, Debit, Credit, and Balance. Immediately under the Date column label, 2025 is presented. The first transaction dated, October 1, with reference number J 1, is recorded in an amount of 10,000 in the debit column and 10,000 in the balance column. The second transaction dated, October 2, with reference number J 1, is recorded in an amount of 1,200 in the debit column and 11,200 in the balance column. The third transaction dated, October 3, with reference number J 1, is recorded in an amount of 900 in the credit column and 10,300 in the balance column. The fourth transaction dated, October 4, with reference number J 1, is recorded in an amount of 600 in the credit column and 9,700 in the balance column. The fifth transaction dated, October 20, with reference number J 1, is recorded in an amount of 500 in the credit column and 9,200 in the balance column. The sixth transaction dated, October 26, with reference number J 1, is recorded in an amount of 4,000 in the credit column and 5,200 in the balance column. The seventh transaction dated, October 31, with reference number J 1, is recorded in an amount of 10,000 in the debit column and 15,200 (highlighted) in the balance column. ‘The journal page number '101' appears in the upper right corner.’ General ledger 2: Illustration of the general journal format is presented. This illustration presents a label at the top with the label, Accounts Receivable, centered. The next line presents six column headings of the journal as Date, Explanation, Reference, Debit, Credit, and Balance. Immediately under the Date column label, 2025 is presented. One transaction for adjusting entry dated, October 31, with reference number J 2, is recorded in an amount of 200 in the debit column and 200 (highlighted) in the balance column. ‘The journal page number '112' appears in the upper right corner.’ General ledger 3: Illustration of the general journal format is presented. This illustration presents a label at the top with the label, Supplies, centered. The next line presents six column headings of the journal as Date, Explanation, Reference, Debit, Credit, and Balance. Immediately under the Date column label, 2025 is presented. The first transaction dated, October 5, with reference number J 1, is recorded in an amount of 2,500 in the debit column and 2,500 in the balance column. The second transaction for adjusting entry dated, October 31, with reference number J 2, is recorded in an amount of 1,500 in the credit column and 1,000 in the balance column (highlighted). ‘The journal page number '126' appears in the upper right corner.’ General ledger 4: Illustration of the general journal format is presented. This illustration presents a label at the top with the label, Accounts Payable, centered. The next line presents six column headings of the journal as Date, Explanation, Reference, Debit, Credit, and Balance. Immediately under the Date column label, 2025 is presented. One transaction dated, October 5, with reference number J 1, is recorded in an amount of 2,500 in the credit column and 2,500 (highlighted) in the balance column. ‘The journal page number '201' appears in the upper right corner.’ General ledger 5: Illustration of the general journal format is presented. This illustration presents a label at the top with the label, Unearned Service Revenue, centered. The next line presents six column headings of the journal as Date, Explanation, Reference, Debit, Credit, and Balance. Immediately under the Date column label, 2025 is presented. The first transaction dated, October 2, with reference number J 1, is recorded in an amount of 1,200 in the credit column and 1,200 in the balance column. The second transaction for adjusting entry dated, October 31, with reference number J 2, is recorded in an amount of 400 in the debit column and 800 in the balance column (highlighted). ‘The journal page number '209' appears in the upper right corner.’ General ledger 6: Illustration of the general journal format is presented. This illustration presents a label at the top with the label, Salaries and Wages Payable, centered. The next line presents six column headings of the journal as Date, Explanation, Reference, Debit, Credit, and Balance. Immediately under the Date column label, 2025 is presented. One transaction for adjusting entry dated, October 31, with reference number J 2, is recorded in an amount of 1,200 in the credit column and 1,200 (highlighted) in the balance column. ‘The journal page number '212' appears in the upper right corner.’ General ledger 7: Illustration of the general journal format is presented. This illustration presents a label at the top with the label, Interest Payable, centered. The next line presents six column headings of the journal as Date, Explanation, Reference, Debit, Credit, and Balance. Immediately under the Date column label, 2025 is presented. One transaction for adjusting entry dated, October 31, with reference number J 2, is recorded in an amount of 50 in the credit column and 50 (highlighted) in the balance column. ‘The journal page number '230' appears in the upper right corner.’">
                      <a:extLst>
                        <a:ext uri="{FF2B5EF4-FFF2-40B4-BE49-F238E27FC236}">
                          <a16:creationId xmlns:a16="http://schemas.microsoft.com/office/drawing/2014/main" id="{986CB19E-4A59-3E0D-6C6B-4E623F2601D1}"/>
                        </a:ext>
                      </a:extLst>
                    </pic:cNvPr>
                    <pic:cNvPicPr>
                      <a:picLocks noGrp="1" noChangeAspect="1"/>
                    </pic:cNvPicPr>
                  </pic:nvPicPr>
                  <pic:blipFill rotWithShape="1">
                    <a:blip r:embed="rId17"/>
                    <a:stretch/>
                  </pic:blipFill>
                  <pic:spPr>
                    <a:xfrm>
                      <a:off x="0" y="0"/>
                      <a:ext cx="2581040" cy="1507419"/>
                    </a:xfrm>
                    <a:prstGeom prst="rect">
                      <a:avLst/>
                    </a:prstGeom>
                  </pic:spPr>
                </pic:pic>
              </a:graphicData>
            </a:graphic>
          </wp:inline>
        </w:drawing>
      </w:r>
      <w:r w:rsidR="004B5FBE" w:rsidRPr="004B5FBE">
        <w:drawing>
          <wp:inline distT="0" distB="0" distL="0" distR="0" wp14:anchorId="3E092584" wp14:editId="1DDD8588">
            <wp:extent cx="2695492" cy="979411"/>
            <wp:effectExtent l="0" t="0" r="0" b="0"/>
            <wp:docPr id="459231553" name="Picture Placeholder 14" descr="An illustration presents the general ledgers for temporary accounts only. Four general ledgers are presented. General ledger 1: Illustration of the general journal format is presented. This illustration presents a label at the top with the label, Dividends, centered. The next line presents six column headings of the journal as Date, Explanation, Reference, Debit, Credit, and Balance. Immediately under the Date column label, 2025 is presented. The first transaction dated, October 20, with reference number J 1, is recorded in an amount of 500 in the debit column and 500 in the balance column. The second transaction for closing entry dated, October 31, with reference number J 3, is recorded in an amount of 500 in the credit column and 0 in the balance column (this row is highlighted). ‘The journal page number '332' appears in the upper right corner. 'General ledger 2: Illustration of the general journal format is presented. This illustration presents a label at the top with the label, Income Summary, centered. The next line presents six column headings of the journal as Date, Explanation, Reference, Debit, Credit, and Balance. Immediately under the Date column label, 2025 is presented. The first transaction for closing entry dated, October 31, with reference number J 3, is recorded in an amount of 10,600 in the credit column and 10,600 in the balance column. The second transaction for closing entry dated, October 31, with reference number J 3, is recorded in an amount of 7,740 in the debit column and 2,860 in the balance column (this row is highlighted). The third transaction for closing entry dated, October 31, with reference number J 3, is recorded in an amount of 2,860 in the debit column and 0 in the balance column (this row is highlighted). ‘The journal page number '350' appears in the upper right corner. 'General ledger 3: Illustration of the general journal format is presented. This illustration presents a label at the top with the label, Insurance Expense, centered. The next line presents six column headings of the journal as Date, Explanation, Reference, Debit, Credit, and Balance. Immediately under the Date column label, 2025 is presented. The first transaction for adjusting entry dated, October 31, with reference number J 2, is recorded in an amount of 50 in the debit column and 50 in the balance column. The second transaction for closing entry dated, October 31, with reference number J 3, is recorded in an amount of 50 in the credit column and 0 in the balance column (this row is highlighted). ‘The journal page number '722' appears in the upper right corner. 'General ledger 4: Illustration of the general journal format is presented. This illustration presents a label at the top with the label, Salaries and Wages Expense, centered. The next line presents six column headings of the journal as Date, Explanation, Reference, Debit, Credit, and Balance. Immediately under the Date column label, 2025 is presented. The first transaction dated, October 26, with reference number J 1, is recorded in an amount of 4,000 in the debit column and 4,000 in the balance column. The second transaction for adjusting entry dated, October 31, with reference number J 2, is recorded in an amount of 1,200 in the debit column and 5,200 in the balance column. The third transaction for closing entry dated, October 31, with reference number J 3, is recorded in an amount of 5,200 in the credit column and 0 in the balance column (this row is highlighted). ‘The journal page number '726' appears in the upper right corner.’">
              <a:extLst xmlns:a="http://schemas.openxmlformats.org/drawingml/2006/main">
                <a:ext uri="{FF2B5EF4-FFF2-40B4-BE49-F238E27FC236}">
                  <a16:creationId xmlns:a16="http://schemas.microsoft.com/office/drawing/2014/main" id="{FF4E7139-83CB-50FC-13E4-C28ECD2B64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n illustration presents the general ledgers for temporary accounts only. Four general ledgers are presented. General ledger 1: Illustration of the general journal format is presented. This illustration presents a label at the top with the label, Dividends, centered. The next line presents six column headings of the journal as Date, Explanation, Reference, Debit, Credit, and Balance. Immediately under the Date column label, 2025 is presented. The first transaction dated, October 20, with reference number J 1, is recorded in an amount of 500 in the debit column and 500 in the balance column. The second transaction for closing entry dated, October 31, with reference number J 3, is recorded in an amount of 500 in the credit column and 0 in the balance column (this row is highlighted). ‘The journal page number '332' appears in the upper right corner. 'General ledger 2: Illustration of the general journal format is presented. This illustration presents a label at the top with the label, Income Summary, centered. The next line presents six column headings of the journal as Date, Explanation, Reference, Debit, Credit, and Balance. Immediately under the Date column label, 2025 is presented. The first transaction for closing entry dated, October 31, with reference number J 3, is recorded in an amount of 10,600 in the credit column and 10,600 in the balance column. The second transaction for closing entry dated, October 31, with reference number J 3, is recorded in an amount of 7,740 in the debit column and 2,860 in the balance column (this row is highlighted). The third transaction for closing entry dated, October 31, with reference number J 3, is recorded in an amount of 2,860 in the debit column and 0 in the balance column (this row is highlighted). ‘The journal page number '350' appears in the upper right corner. 'General ledger 3: Illustration of the general journal format is presented. This illustration presents a label at the top with the label, Insurance Expense, centered. The next line presents six column headings of the journal as Date, Explanation, Reference, Debit, Credit, and Balance. Immediately under the Date column label, 2025 is presented. The first transaction for adjusting entry dated, October 31, with reference number J 2, is recorded in an amount of 50 in the debit column and 50 in the balance column. The second transaction for closing entry dated, October 31, with reference number J 3, is recorded in an amount of 50 in the credit column and 0 in the balance column (this row is highlighted). ‘The journal page number '722' appears in the upper right corner. 'General ledger 4: Illustration of the general journal format is presented. This illustration presents a label at the top with the label, Salaries and Wages Expense, centered. The next line presents six column headings of the journal as Date, Explanation, Reference, Debit, Credit, and Balance. Immediately under the Date column label, 2025 is presented. The first transaction dated, October 26, with reference number J 1, is recorded in an amount of 4,000 in the debit column and 4,000 in the balance column. The second transaction for adjusting entry dated, October 31, with reference number J 2, is recorded in an amount of 1,200 in the debit column and 5,200 in the balance column. The third transaction for closing entry dated, October 31, with reference number J 3, is recorded in an amount of 5,200 in the credit column and 0 in the balance column (this row is highlighted). ‘The journal page number '726' appears in the upper right corner.’">
                      <a:extLst>
                        <a:ext uri="{FF2B5EF4-FFF2-40B4-BE49-F238E27FC236}">
                          <a16:creationId xmlns:a16="http://schemas.microsoft.com/office/drawing/2014/main" id="{FF4E7139-83CB-50FC-13E4-C28ECD2B6443}"/>
                        </a:ext>
                      </a:extLst>
                    </pic:cNvPr>
                    <pic:cNvPicPr>
                      <a:picLocks noGrp="1" noChangeAspect="1"/>
                    </pic:cNvPicPr>
                  </pic:nvPicPr>
                  <pic:blipFill rotWithShape="1">
                    <a:blip r:embed="rId18"/>
                    <a:stretch/>
                  </pic:blipFill>
                  <pic:spPr>
                    <a:xfrm>
                      <a:off x="0" y="0"/>
                      <a:ext cx="2755614" cy="1001256"/>
                    </a:xfrm>
                    <a:prstGeom prst="rect">
                      <a:avLst/>
                    </a:prstGeom>
                  </pic:spPr>
                </pic:pic>
              </a:graphicData>
            </a:graphic>
          </wp:inline>
        </w:drawing>
      </w:r>
      <w:r w:rsidR="00AA0B09">
        <w:rPr>
          <w:noProof/>
        </w:rPr>
        <w:drawing>
          <wp:inline distT="0" distB="0" distL="0" distR="0" wp14:anchorId="45C7B707" wp14:editId="7FA4A31A">
            <wp:extent cx="2422227" cy="1465993"/>
            <wp:effectExtent l="0" t="0" r="0" b="1270"/>
            <wp:docPr id="1276606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06960" name=""/>
                    <pic:cNvPicPr/>
                  </pic:nvPicPr>
                  <pic:blipFill>
                    <a:blip r:embed="rId19"/>
                    <a:stretch>
                      <a:fillRect/>
                    </a:stretch>
                  </pic:blipFill>
                  <pic:spPr>
                    <a:xfrm>
                      <a:off x="0" y="0"/>
                      <a:ext cx="2438987" cy="1476137"/>
                    </a:xfrm>
                    <a:prstGeom prst="rect">
                      <a:avLst/>
                    </a:prstGeom>
                  </pic:spPr>
                </pic:pic>
              </a:graphicData>
            </a:graphic>
          </wp:inline>
        </w:drawing>
      </w:r>
      <w:r w:rsidR="00AA0B09">
        <w:rPr>
          <w:noProof/>
        </w:rPr>
        <w:drawing>
          <wp:inline distT="0" distB="0" distL="0" distR="0" wp14:anchorId="3C113BBD" wp14:editId="0210E1DF">
            <wp:extent cx="2034073" cy="820143"/>
            <wp:effectExtent l="0" t="0" r="4445" b="0"/>
            <wp:docPr id="82879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99642" name=""/>
                    <pic:cNvPicPr/>
                  </pic:nvPicPr>
                  <pic:blipFill>
                    <a:blip r:embed="rId20"/>
                    <a:stretch>
                      <a:fillRect/>
                    </a:stretch>
                  </pic:blipFill>
                  <pic:spPr>
                    <a:xfrm>
                      <a:off x="0" y="0"/>
                      <a:ext cx="2046410" cy="825117"/>
                    </a:xfrm>
                    <a:prstGeom prst="rect">
                      <a:avLst/>
                    </a:prstGeom>
                  </pic:spPr>
                </pic:pic>
              </a:graphicData>
            </a:graphic>
          </wp:inline>
        </w:drawing>
      </w:r>
    </w:p>
    <w:p w14:paraId="628499B9" w14:textId="77777777" w:rsidR="00194C76" w:rsidRDefault="00194C76" w:rsidP="00E81A9D">
      <w:pPr>
        <w:jc w:val="left"/>
      </w:pPr>
    </w:p>
    <w:p w14:paraId="64C624FF" w14:textId="44D1DB8C" w:rsidR="00194C76" w:rsidRDefault="00FE17C0" w:rsidP="00E81A9D">
      <w:pPr>
        <w:jc w:val="left"/>
      </w:pPr>
      <w:r>
        <w:rPr>
          <w:noProof/>
        </w:rPr>
        <w:drawing>
          <wp:inline distT="0" distB="0" distL="0" distR="0" wp14:anchorId="41E06918" wp14:editId="25BF4B67">
            <wp:extent cx="5274310" cy="2014855"/>
            <wp:effectExtent l="0" t="0" r="2540" b="4445"/>
            <wp:docPr id="12742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60060" name=""/>
                    <pic:cNvPicPr/>
                  </pic:nvPicPr>
                  <pic:blipFill>
                    <a:blip r:embed="rId21"/>
                    <a:stretch>
                      <a:fillRect/>
                    </a:stretch>
                  </pic:blipFill>
                  <pic:spPr>
                    <a:xfrm>
                      <a:off x="0" y="0"/>
                      <a:ext cx="5274310" cy="2014855"/>
                    </a:xfrm>
                    <a:prstGeom prst="rect">
                      <a:avLst/>
                    </a:prstGeom>
                  </pic:spPr>
                </pic:pic>
              </a:graphicData>
            </a:graphic>
          </wp:inline>
        </w:drawing>
      </w:r>
    </w:p>
    <w:p w14:paraId="79961FB7" w14:textId="77777777" w:rsidR="00FE17C0" w:rsidRDefault="00FE17C0" w:rsidP="00E81A9D">
      <w:pPr>
        <w:jc w:val="left"/>
      </w:pPr>
    </w:p>
    <w:p w14:paraId="63F071B8" w14:textId="4D950AFC" w:rsidR="00FE17C0" w:rsidRDefault="006921CF" w:rsidP="00E81A9D">
      <w:pPr>
        <w:jc w:val="left"/>
      </w:pPr>
      <w:r>
        <w:rPr>
          <w:noProof/>
        </w:rPr>
        <w:drawing>
          <wp:inline distT="0" distB="0" distL="0" distR="0" wp14:anchorId="69D34C7F" wp14:editId="721F1D2B">
            <wp:extent cx="5274310" cy="541655"/>
            <wp:effectExtent l="0" t="0" r="2540" b="0"/>
            <wp:docPr id="194340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7512" name=""/>
                    <pic:cNvPicPr/>
                  </pic:nvPicPr>
                  <pic:blipFill>
                    <a:blip r:embed="rId22"/>
                    <a:stretch>
                      <a:fillRect/>
                    </a:stretch>
                  </pic:blipFill>
                  <pic:spPr>
                    <a:xfrm>
                      <a:off x="0" y="0"/>
                      <a:ext cx="5274310" cy="541655"/>
                    </a:xfrm>
                    <a:prstGeom prst="rect">
                      <a:avLst/>
                    </a:prstGeom>
                  </pic:spPr>
                </pic:pic>
              </a:graphicData>
            </a:graphic>
          </wp:inline>
        </w:drawing>
      </w:r>
    </w:p>
    <w:p w14:paraId="08D96DFD" w14:textId="77777777" w:rsidR="006921CF" w:rsidRDefault="006921CF" w:rsidP="00E81A9D">
      <w:pPr>
        <w:jc w:val="left"/>
      </w:pPr>
    </w:p>
    <w:p w14:paraId="4A7AEB75" w14:textId="1D06BD41" w:rsidR="006921CF" w:rsidRDefault="00E74BE6" w:rsidP="00E81A9D">
      <w:pPr>
        <w:jc w:val="left"/>
      </w:pPr>
      <w:r>
        <w:rPr>
          <w:noProof/>
        </w:rPr>
        <w:lastRenderedPageBreak/>
        <w:drawing>
          <wp:inline distT="0" distB="0" distL="0" distR="0" wp14:anchorId="26972BD9" wp14:editId="06773EEE">
            <wp:extent cx="5274310" cy="3683000"/>
            <wp:effectExtent l="0" t="0" r="2540" b="0"/>
            <wp:docPr id="188687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4491" name=""/>
                    <pic:cNvPicPr/>
                  </pic:nvPicPr>
                  <pic:blipFill>
                    <a:blip r:embed="rId23"/>
                    <a:stretch>
                      <a:fillRect/>
                    </a:stretch>
                  </pic:blipFill>
                  <pic:spPr>
                    <a:xfrm>
                      <a:off x="0" y="0"/>
                      <a:ext cx="5274310" cy="3683000"/>
                    </a:xfrm>
                    <a:prstGeom prst="rect">
                      <a:avLst/>
                    </a:prstGeom>
                  </pic:spPr>
                </pic:pic>
              </a:graphicData>
            </a:graphic>
          </wp:inline>
        </w:drawing>
      </w:r>
    </w:p>
    <w:p w14:paraId="09F0291A" w14:textId="77777777" w:rsidR="00E74BE6" w:rsidRDefault="00E74BE6" w:rsidP="00E81A9D">
      <w:pPr>
        <w:jc w:val="left"/>
      </w:pPr>
    </w:p>
    <w:p w14:paraId="1A1552FA" w14:textId="5DDAC176" w:rsidR="00E74BE6" w:rsidRDefault="00E74BE6" w:rsidP="00E81A9D">
      <w:pPr>
        <w:jc w:val="left"/>
      </w:pPr>
      <w:r>
        <w:rPr>
          <w:noProof/>
        </w:rPr>
        <w:drawing>
          <wp:inline distT="0" distB="0" distL="0" distR="0" wp14:anchorId="08AA4232" wp14:editId="0561FAA9">
            <wp:extent cx="2493463" cy="1457172"/>
            <wp:effectExtent l="0" t="0" r="2540" b="0"/>
            <wp:docPr id="32135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56385" name=""/>
                    <pic:cNvPicPr/>
                  </pic:nvPicPr>
                  <pic:blipFill>
                    <a:blip r:embed="rId24"/>
                    <a:stretch>
                      <a:fillRect/>
                    </a:stretch>
                  </pic:blipFill>
                  <pic:spPr>
                    <a:xfrm>
                      <a:off x="0" y="0"/>
                      <a:ext cx="2517337" cy="1471124"/>
                    </a:xfrm>
                    <a:prstGeom prst="rect">
                      <a:avLst/>
                    </a:prstGeom>
                  </pic:spPr>
                </pic:pic>
              </a:graphicData>
            </a:graphic>
          </wp:inline>
        </w:drawing>
      </w:r>
      <w:r>
        <w:rPr>
          <w:noProof/>
        </w:rPr>
        <w:drawing>
          <wp:inline distT="0" distB="0" distL="0" distR="0" wp14:anchorId="5A2134AE" wp14:editId="5627BBDD">
            <wp:extent cx="2772539" cy="1363905"/>
            <wp:effectExtent l="0" t="0" r="0" b="8255"/>
            <wp:docPr id="1811838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38781" name=""/>
                    <pic:cNvPicPr/>
                  </pic:nvPicPr>
                  <pic:blipFill>
                    <a:blip r:embed="rId25"/>
                    <a:stretch>
                      <a:fillRect/>
                    </a:stretch>
                  </pic:blipFill>
                  <pic:spPr>
                    <a:xfrm>
                      <a:off x="0" y="0"/>
                      <a:ext cx="2799098" cy="1376970"/>
                    </a:xfrm>
                    <a:prstGeom prst="rect">
                      <a:avLst/>
                    </a:prstGeom>
                  </pic:spPr>
                </pic:pic>
              </a:graphicData>
            </a:graphic>
          </wp:inline>
        </w:drawing>
      </w:r>
      <w:r w:rsidR="00831956">
        <w:rPr>
          <w:noProof/>
        </w:rPr>
        <w:drawing>
          <wp:inline distT="0" distB="0" distL="0" distR="0" wp14:anchorId="7DA753CF" wp14:editId="25C53029">
            <wp:extent cx="2529795" cy="1520740"/>
            <wp:effectExtent l="0" t="0" r="4445" b="3810"/>
            <wp:docPr id="113338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8970" name=""/>
                    <pic:cNvPicPr/>
                  </pic:nvPicPr>
                  <pic:blipFill>
                    <a:blip r:embed="rId26"/>
                    <a:stretch>
                      <a:fillRect/>
                    </a:stretch>
                  </pic:blipFill>
                  <pic:spPr>
                    <a:xfrm>
                      <a:off x="0" y="0"/>
                      <a:ext cx="2544331" cy="1529478"/>
                    </a:xfrm>
                    <a:prstGeom prst="rect">
                      <a:avLst/>
                    </a:prstGeom>
                  </pic:spPr>
                </pic:pic>
              </a:graphicData>
            </a:graphic>
          </wp:inline>
        </w:drawing>
      </w:r>
      <w:r w:rsidR="00D9715C" w:rsidRPr="00D9715C">
        <w:drawing>
          <wp:inline distT="0" distB="0" distL="0" distR="0" wp14:anchorId="2C3CC58D" wp14:editId="27B93554">
            <wp:extent cx="2732654" cy="1881864"/>
            <wp:effectExtent l="0" t="0" r="0" b="4445"/>
            <wp:docPr id="2065520911" name="Picture Placeholder 8" descr="An illustration of an adjusted trial balance is presented along with the statement of financial position. The adjusted trial balance begins with a three-line heading consisting of the name of the company, Yazici Advertising A.S; type of statement, Adjusted Trial Balance; and the date for which the statement is prepared, October 31, 2025. The following accounts are listed in the first column of the adjusted trial balance along with the balances either in the debit or credit columns: Cash: Turkish Lira 15,200, debit; Accounts Receivable: 200, debit; Supplies: 1,000, debit; Prepaid Insurance: 550, debit; Equipment: 5,000, debit; Accumulated Depreciation Equipment: Turkish Lira 40, credit; Notes Payable: 5,000, credit; Accounts Payable: 2,500, credit; Unearned Service Revenue: 800, credit; Salaries and Wages Payable: 1,200, credit; Interest Payable: 50, credit; Share Capital—Ordinary: 10,000, credit; Retained Earnings: 0, debit; Dividends: 500, debit; Service Revenue: 10,600, credit; Salaries and Wages Expense: 5,200, debit; Supplies Expense: 1,500, debit; Rent Expense: 900, debit; Insurance Expense: 50, debit; Interest Expense: 50, debit; and Depreciation Expense: 40, debit. Total debits and total credits of Turkish Lira 30,190 are equal on both the debit and credit sides. The statement of financial position begins with a three-line heading consisting of the name of the company, Yazici Advertising A.S; type of statement, Statement of Financial Position; and the date on which the statement is prepared, October 31, 2025. There are arrows pointing from the respective account balances on the trial balance to the amounts on the balance sheet to illustrate the preparation of the balance sheet. The assets section of the balance sheet presents the names of all of the asset accounts in the first column and their respective balances in the two numeric columns as: Equipment: Turkish Lira 5,000; Less Accumulated depreciation equipment: 40, for a net amount listed as 4,960 in the second numeric column; Prepaid insurance: 550; Supplies: 1,000; Accounts receivable: 200; Cash: 15,200. The assets are totaled and presented as total assets of Turkish Lira 21,910 in the second numeric column. The equity and liabilities section of the statement of financial position contains all the equity in the first column and their respective amounts from the adjusted trial balance in the two numeric columns as: as follows: Share capital—ordinary, Turkish Lira, 10,000; Retained earnings, 2,360. The equity are totaled and presented as total equity in the amount of Turkish Lira 12,360 in the second numeric column. The liabilities section of the statement of financial position contains all the liabilities in the first column and their respective balances from the adjusted trial balance in the two numeric columns as follows: Notes payable, 5,000; Accounts payable, 2,500; Unearned service revenue, 800; Salaries and wages payable, 1,200; Interest payable, 50. The liabilities are totaled and presented in the amount of Turkish Lira 9,550 in the second numeric column. The label of: Total equity and liabilities, is presented in the first column, with the total of Turkish Lira 21,910 displayed in the second numeric column and the final total. The retained earnings amount of Turkish Lira 12,360 is the balance at October 31 from the retained earnings statement in illustration 3.27.">
              <a:extLst xmlns:a="http://schemas.openxmlformats.org/drawingml/2006/main">
                <a:ext uri="{FF2B5EF4-FFF2-40B4-BE49-F238E27FC236}">
                  <a16:creationId xmlns:a16="http://schemas.microsoft.com/office/drawing/2014/main" id="{5BB005B6-6600-AA0C-84FD-AA6D54186B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Placeholder 8" descr="An illustration of an adjusted trial balance is presented along with the statement of financial position. The adjusted trial balance begins with a three-line heading consisting of the name of the company, Yazici Advertising A.S; type of statement, Adjusted Trial Balance; and the date for which the statement is prepared, October 31, 2025. The following accounts are listed in the first column of the adjusted trial balance along with the balances either in the debit or credit columns: Cash: Turkish Lira 15,200, debit; Accounts Receivable: 200, debit; Supplies: 1,000, debit; Prepaid Insurance: 550, debit; Equipment: 5,000, debit; Accumulated Depreciation Equipment: Turkish Lira 40, credit; Notes Payable: 5,000, credit; Accounts Payable: 2,500, credit; Unearned Service Revenue: 800, credit; Salaries and Wages Payable: 1,200, credit; Interest Payable: 50, credit; Share Capital—Ordinary: 10,000, credit; Retained Earnings: 0, debit; Dividends: 500, debit; Service Revenue: 10,600, credit; Salaries and Wages Expense: 5,200, debit; Supplies Expense: 1,500, debit; Rent Expense: 900, debit; Insurance Expense: 50, debit; Interest Expense: 50, debit; and Depreciation Expense: 40, debit. Total debits and total credits of Turkish Lira 30,190 are equal on both the debit and credit sides. The statement of financial position begins with a three-line heading consisting of the name of the company, Yazici Advertising A.S; type of statement, Statement of Financial Position; and the date on which the statement is prepared, October 31, 2025. There are arrows pointing from the respective account balances on the trial balance to the amounts on the balance sheet to illustrate the preparation of the balance sheet. The assets section of the balance sheet presents the names of all of the asset accounts in the first column and their respective balances in the two numeric columns as: Equipment: Turkish Lira 5,000; Less Accumulated depreciation equipment: 40, for a net amount listed as 4,960 in the second numeric column; Prepaid insurance: 550; Supplies: 1,000; Accounts receivable: 200; Cash: 15,200. The assets are totaled and presented as total assets of Turkish Lira 21,910 in the second numeric column. The equity and liabilities section of the statement of financial position contains all the equity in the first column and their respective amounts from the adjusted trial balance in the two numeric columns as: as follows: Share capital—ordinary, Turkish Lira, 10,000; Retained earnings, 2,360. The equity are totaled and presented as total equity in the amount of Turkish Lira 12,360 in the second numeric column. The liabilities section of the statement of financial position contains all the liabilities in the first column and their respective balances from the adjusted trial balance in the two numeric columns as follows: Notes payable, 5,000; Accounts payable, 2,500; Unearned service revenue, 800; Salaries and wages payable, 1,200; Interest payable, 50. The liabilities are totaled and presented in the amount of Turkish Lira 9,550 in the second numeric column. The label of: Total equity and liabilities, is presented in the first column, with the total of Turkish Lira 21,910 displayed in the second numeric column and the final total. The retained earnings amount of Turkish Lira 12,360 is the balance at October 31 from the retained earnings statement in illustration 3.27.">
                      <a:extLst>
                        <a:ext uri="{FF2B5EF4-FFF2-40B4-BE49-F238E27FC236}">
                          <a16:creationId xmlns:a16="http://schemas.microsoft.com/office/drawing/2014/main" id="{5BB005B6-6600-AA0C-84FD-AA6D54186BCF}"/>
                        </a:ext>
                      </a:extLst>
                    </pic:cNvPr>
                    <pic:cNvPicPr>
                      <a:picLocks noGrp="1" noChangeAspect="1"/>
                    </pic:cNvPicPr>
                  </pic:nvPicPr>
                  <pic:blipFill>
                    <a:blip r:embed="rId27"/>
                    <a:stretch>
                      <a:fillRect/>
                    </a:stretch>
                  </pic:blipFill>
                  <pic:spPr>
                    <a:xfrm>
                      <a:off x="0" y="0"/>
                      <a:ext cx="2870951" cy="1977103"/>
                    </a:xfrm>
                    <a:prstGeom prst="rect">
                      <a:avLst/>
                    </a:prstGeom>
                  </pic:spPr>
                </pic:pic>
              </a:graphicData>
            </a:graphic>
          </wp:inline>
        </w:drawing>
      </w:r>
    </w:p>
    <w:p w14:paraId="12C74A4D" w14:textId="77777777" w:rsidR="00A4786E" w:rsidRDefault="00A4786E" w:rsidP="00E81A9D">
      <w:pPr>
        <w:jc w:val="left"/>
      </w:pPr>
    </w:p>
    <w:p w14:paraId="22406E83" w14:textId="3F93AA84" w:rsidR="00A4786E" w:rsidRDefault="00A4786E" w:rsidP="00E81A9D">
      <w:pPr>
        <w:jc w:val="left"/>
      </w:pPr>
      <w:r>
        <w:rPr>
          <w:noProof/>
        </w:rPr>
        <w:lastRenderedPageBreak/>
        <w:drawing>
          <wp:inline distT="0" distB="0" distL="0" distR="0" wp14:anchorId="21D8CFAB" wp14:editId="0EB499E3">
            <wp:extent cx="2616508" cy="890546"/>
            <wp:effectExtent l="0" t="0" r="0" b="5080"/>
            <wp:docPr id="101335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7338" name=""/>
                    <pic:cNvPicPr/>
                  </pic:nvPicPr>
                  <pic:blipFill>
                    <a:blip r:embed="rId28"/>
                    <a:stretch>
                      <a:fillRect/>
                    </a:stretch>
                  </pic:blipFill>
                  <pic:spPr>
                    <a:xfrm>
                      <a:off x="0" y="0"/>
                      <a:ext cx="2616508" cy="890546"/>
                    </a:xfrm>
                    <a:prstGeom prst="rect">
                      <a:avLst/>
                    </a:prstGeom>
                  </pic:spPr>
                </pic:pic>
              </a:graphicData>
            </a:graphic>
          </wp:inline>
        </w:drawing>
      </w:r>
      <w:r w:rsidR="009C3CE8">
        <w:rPr>
          <w:noProof/>
        </w:rPr>
        <w:drawing>
          <wp:inline distT="0" distB="0" distL="0" distR="0" wp14:anchorId="5A8226D4" wp14:editId="6E341D85">
            <wp:extent cx="2476859" cy="1089328"/>
            <wp:effectExtent l="0" t="0" r="0" b="0"/>
            <wp:docPr id="1780473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73398" name=""/>
                    <pic:cNvPicPr/>
                  </pic:nvPicPr>
                  <pic:blipFill>
                    <a:blip r:embed="rId29"/>
                    <a:stretch>
                      <a:fillRect/>
                    </a:stretch>
                  </pic:blipFill>
                  <pic:spPr>
                    <a:xfrm>
                      <a:off x="0" y="0"/>
                      <a:ext cx="2502469" cy="1100591"/>
                    </a:xfrm>
                    <a:prstGeom prst="rect">
                      <a:avLst/>
                    </a:prstGeom>
                  </pic:spPr>
                </pic:pic>
              </a:graphicData>
            </a:graphic>
          </wp:inline>
        </w:drawing>
      </w:r>
      <w:r w:rsidR="009C3CE8" w:rsidRPr="009C3CE8">
        <w:drawing>
          <wp:inline distT="0" distB="0" distL="0" distR="0" wp14:anchorId="1F0169F0" wp14:editId="418052A3">
            <wp:extent cx="5274310" cy="1464945"/>
            <wp:effectExtent l="0" t="0" r="2540" b="1905"/>
            <wp:docPr id="11" name="Picture Placeholder 13" descr="An illustration depicts a summary of debit and credit rules and begins with the Basic Equation as, Assets equals Liabilities plus Equity. The Expanded Basic Equation is presented with seven T-accounts which recap the behavior of Debits and Credits. The Assets T-account demonstrates that Debits cause increases and Credits cause decreases. The Liabilities T-account demonstrates that Debits cause decreases and Credits cause increases. Share Capital, Retained Earnings, and Revenues demonstrate that Debits cause decreases and Credits cause increases. The Expenses and Dividends T-accounts demonstrate that Debits cause increases and Credits cause decreases.">
              <a:extLst xmlns:a="http://schemas.openxmlformats.org/drawingml/2006/main">
                <a:ext uri="{FF2B5EF4-FFF2-40B4-BE49-F238E27FC236}">
                  <a16:creationId xmlns:a16="http://schemas.microsoft.com/office/drawing/2014/main" id="{5467E73B-5266-A527-599C-E2D0D3AAA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laceholder 13" descr="An illustration depicts a summary of debit and credit rules and begins with the Basic Equation as, Assets equals Liabilities plus Equity. The Expanded Basic Equation is presented with seven T-accounts which recap the behavior of Debits and Credits. The Assets T-account demonstrates that Debits cause increases and Credits cause decreases. The Liabilities T-account demonstrates that Debits cause decreases and Credits cause increases. Share Capital, Retained Earnings, and Revenues demonstrate that Debits cause decreases and Credits cause increases. The Expenses and Dividends T-accounts demonstrate that Debits cause increases and Credits cause decreases.">
                      <a:extLst>
                        <a:ext uri="{FF2B5EF4-FFF2-40B4-BE49-F238E27FC236}">
                          <a16:creationId xmlns:a16="http://schemas.microsoft.com/office/drawing/2014/main" id="{5467E73B-5266-A527-599C-E2D0D3AAA853}"/>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tretch/>
                  </pic:blipFill>
                  <pic:spPr>
                    <a:xfrm>
                      <a:off x="0" y="0"/>
                      <a:ext cx="5274310" cy="1464945"/>
                    </a:xfrm>
                    <a:prstGeom prst="rect">
                      <a:avLst/>
                    </a:prstGeom>
                  </pic:spPr>
                </pic:pic>
              </a:graphicData>
            </a:graphic>
          </wp:inline>
        </w:drawing>
      </w:r>
    </w:p>
    <w:p w14:paraId="0EBA0A75" w14:textId="77777777" w:rsidR="00410AE7" w:rsidRDefault="00410AE7" w:rsidP="00E81A9D">
      <w:pPr>
        <w:jc w:val="left"/>
        <w:rPr>
          <w:rFonts w:hint="eastAsia"/>
        </w:rPr>
      </w:pPr>
    </w:p>
    <w:p w14:paraId="785C5CC4" w14:textId="7B5DDE19" w:rsidR="00410AE7" w:rsidRDefault="00410AE7" w:rsidP="00E81A9D">
      <w:pPr>
        <w:jc w:val="left"/>
      </w:pPr>
      <w:r>
        <w:rPr>
          <w:noProof/>
        </w:rPr>
        <w:drawing>
          <wp:inline distT="0" distB="0" distL="0" distR="0" wp14:anchorId="0131CB2B" wp14:editId="58B9CBE3">
            <wp:extent cx="2491304" cy="1672167"/>
            <wp:effectExtent l="0" t="0" r="4445" b="4445"/>
            <wp:docPr id="1907906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6228" name=""/>
                    <pic:cNvPicPr/>
                  </pic:nvPicPr>
                  <pic:blipFill>
                    <a:blip r:embed="rId31"/>
                    <a:stretch>
                      <a:fillRect/>
                    </a:stretch>
                  </pic:blipFill>
                  <pic:spPr>
                    <a:xfrm>
                      <a:off x="0" y="0"/>
                      <a:ext cx="2503044" cy="1680047"/>
                    </a:xfrm>
                    <a:prstGeom prst="rect">
                      <a:avLst/>
                    </a:prstGeom>
                  </pic:spPr>
                </pic:pic>
              </a:graphicData>
            </a:graphic>
          </wp:inline>
        </w:drawing>
      </w:r>
      <w:r w:rsidR="00291C90">
        <w:rPr>
          <w:noProof/>
        </w:rPr>
        <w:drawing>
          <wp:inline distT="0" distB="0" distL="0" distR="0" wp14:anchorId="5B1E65F5" wp14:editId="0B9A9AD8">
            <wp:extent cx="2759522" cy="1871133"/>
            <wp:effectExtent l="0" t="0" r="3175" b="0"/>
            <wp:docPr id="524906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06227" name=""/>
                    <pic:cNvPicPr/>
                  </pic:nvPicPr>
                  <pic:blipFill>
                    <a:blip r:embed="rId32"/>
                    <a:stretch>
                      <a:fillRect/>
                    </a:stretch>
                  </pic:blipFill>
                  <pic:spPr>
                    <a:xfrm>
                      <a:off x="0" y="0"/>
                      <a:ext cx="2776356" cy="1882548"/>
                    </a:xfrm>
                    <a:prstGeom prst="rect">
                      <a:avLst/>
                    </a:prstGeom>
                  </pic:spPr>
                </pic:pic>
              </a:graphicData>
            </a:graphic>
          </wp:inline>
        </w:drawing>
      </w:r>
    </w:p>
    <w:p w14:paraId="3FF9349D" w14:textId="00F8630C" w:rsidR="00291C90" w:rsidRPr="00291C90" w:rsidRDefault="00291C90" w:rsidP="00E81A9D">
      <w:pPr>
        <w:jc w:val="left"/>
        <w:rPr>
          <w:rFonts w:hint="eastAsia"/>
        </w:rPr>
      </w:pPr>
      <w:r w:rsidRPr="00291C90">
        <w:rPr>
          <w:b/>
          <w:bCs/>
          <w:lang w:val="en-IN"/>
        </w:rPr>
        <w:t>Prepaid Expenses</w:t>
      </w:r>
      <w:r w:rsidR="00C113BE">
        <w:rPr>
          <w:rFonts w:hint="eastAsia"/>
          <w:b/>
          <w:bCs/>
          <w:lang w:val="en-IN"/>
        </w:rPr>
        <w:t xml:space="preserve">: </w:t>
      </w:r>
      <w:r w:rsidRPr="00291C90">
        <w:rPr>
          <w:lang w:val="en-IN"/>
        </w:rPr>
        <w:t>Insurance, supplies, advertising, rent, depreciation</w:t>
      </w:r>
      <w:r w:rsidR="00E81A9D">
        <w:rPr>
          <w:rFonts w:hint="eastAsia"/>
          <w:lang w:val="en-IN"/>
        </w:rPr>
        <w:t xml:space="preserve"> </w:t>
      </w:r>
      <w:r w:rsidR="00E81A9D">
        <w:rPr>
          <w:noProof/>
        </w:rPr>
        <w:drawing>
          <wp:inline distT="0" distB="0" distL="0" distR="0" wp14:anchorId="485A5130" wp14:editId="3ED40E77">
            <wp:extent cx="2677770" cy="769545"/>
            <wp:effectExtent l="0" t="0" r="0" b="0"/>
            <wp:docPr id="565406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06999" name=""/>
                    <pic:cNvPicPr/>
                  </pic:nvPicPr>
                  <pic:blipFill>
                    <a:blip r:embed="rId33"/>
                    <a:stretch>
                      <a:fillRect/>
                    </a:stretch>
                  </pic:blipFill>
                  <pic:spPr>
                    <a:xfrm>
                      <a:off x="0" y="0"/>
                      <a:ext cx="2788863" cy="801471"/>
                    </a:xfrm>
                    <a:prstGeom prst="rect">
                      <a:avLst/>
                    </a:prstGeom>
                  </pic:spPr>
                </pic:pic>
              </a:graphicData>
            </a:graphic>
          </wp:inline>
        </w:drawing>
      </w:r>
      <w:r w:rsidR="00C113BE">
        <w:rPr>
          <w:noProof/>
        </w:rPr>
        <w:drawing>
          <wp:inline distT="0" distB="0" distL="0" distR="0" wp14:anchorId="4E41C0C9" wp14:editId="3C95232C">
            <wp:extent cx="2593818" cy="977756"/>
            <wp:effectExtent l="0" t="0" r="0" b="0"/>
            <wp:docPr id="135443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3712" name=""/>
                    <pic:cNvPicPr/>
                  </pic:nvPicPr>
                  <pic:blipFill>
                    <a:blip r:embed="rId34"/>
                    <a:stretch>
                      <a:fillRect/>
                    </a:stretch>
                  </pic:blipFill>
                  <pic:spPr>
                    <a:xfrm>
                      <a:off x="0" y="0"/>
                      <a:ext cx="2647392" cy="997951"/>
                    </a:xfrm>
                    <a:prstGeom prst="rect">
                      <a:avLst/>
                    </a:prstGeom>
                  </pic:spPr>
                </pic:pic>
              </a:graphicData>
            </a:graphic>
          </wp:inline>
        </w:drawing>
      </w:r>
    </w:p>
    <w:p w14:paraId="3C167B8A" w14:textId="73FDEC4D" w:rsidR="00A9790A" w:rsidRDefault="00C113BE" w:rsidP="0045147D">
      <w:pPr>
        <w:jc w:val="right"/>
        <w:rPr>
          <w:lang w:val="en-IN"/>
        </w:rPr>
      </w:pPr>
      <w:r w:rsidRPr="00C113BE">
        <w:rPr>
          <w:b/>
          <w:bCs/>
          <w:lang w:val="en-IN"/>
        </w:rPr>
        <w:t>Unearned Revenues</w:t>
      </w:r>
      <w:r>
        <w:rPr>
          <w:rFonts w:hint="eastAsia"/>
          <w:b/>
          <w:bCs/>
          <w:lang w:val="en-IN"/>
        </w:rPr>
        <w:t xml:space="preserve">: </w:t>
      </w:r>
      <w:r w:rsidRPr="00C113BE">
        <w:rPr>
          <w:lang w:val="en-IN"/>
        </w:rPr>
        <w:t>Rent (landlord rent out an apartment), magazine subscriptions, customer deposits for future service</w:t>
      </w:r>
    </w:p>
    <w:p w14:paraId="3A74C89E" w14:textId="1FBA568F" w:rsidR="0045147D" w:rsidRPr="00C113BE" w:rsidRDefault="0045147D" w:rsidP="00C113BE">
      <w:pPr>
        <w:jc w:val="left"/>
        <w:rPr>
          <w:rFonts w:hint="eastAsia"/>
          <w:lang w:val="en-IN"/>
        </w:rPr>
      </w:pPr>
    </w:p>
    <w:p w14:paraId="12CA7D9A" w14:textId="09645524" w:rsidR="009E0B2F" w:rsidRPr="009E0B2F" w:rsidRDefault="009E0B2F" w:rsidP="009E0B2F">
      <w:pPr>
        <w:jc w:val="left"/>
      </w:pPr>
      <w:r w:rsidRPr="009E0B2F">
        <w:rPr>
          <w:b/>
          <w:bCs/>
          <w:lang w:val="en-IN"/>
        </w:rPr>
        <w:t>Accrued Revenue</w:t>
      </w:r>
      <w:r>
        <w:rPr>
          <w:rFonts w:hint="eastAsia"/>
          <w:b/>
          <w:bCs/>
          <w:lang w:val="en-IN"/>
        </w:rPr>
        <w:t xml:space="preserve">: </w:t>
      </w:r>
      <w:r w:rsidRPr="009E0B2F">
        <w:rPr>
          <w:lang w:val="en-IN"/>
        </w:rPr>
        <w:t>Interest (bank), rent (pay rent after the month passed), services</w:t>
      </w:r>
    </w:p>
    <w:p w14:paraId="739FCA60" w14:textId="4B1C113A" w:rsidR="00C113BE" w:rsidRDefault="009E0B2F" w:rsidP="00E81A9D">
      <w:pPr>
        <w:jc w:val="left"/>
      </w:pPr>
      <w:r>
        <w:rPr>
          <w:noProof/>
        </w:rPr>
        <w:drawing>
          <wp:inline distT="0" distB="0" distL="0" distR="0" wp14:anchorId="7B28230C" wp14:editId="6A071E11">
            <wp:extent cx="2563792" cy="1042061"/>
            <wp:effectExtent l="0" t="0" r="8255" b="5715"/>
            <wp:docPr id="1334039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9361" name=""/>
                    <pic:cNvPicPr/>
                  </pic:nvPicPr>
                  <pic:blipFill>
                    <a:blip r:embed="rId35"/>
                    <a:stretch>
                      <a:fillRect/>
                    </a:stretch>
                  </pic:blipFill>
                  <pic:spPr>
                    <a:xfrm>
                      <a:off x="0" y="0"/>
                      <a:ext cx="2571035" cy="1045005"/>
                    </a:xfrm>
                    <a:prstGeom prst="rect">
                      <a:avLst/>
                    </a:prstGeom>
                  </pic:spPr>
                </pic:pic>
              </a:graphicData>
            </a:graphic>
          </wp:inline>
        </w:drawing>
      </w:r>
      <w:r w:rsidR="00A9790A">
        <w:rPr>
          <w:rFonts w:hint="eastAsia"/>
        </w:rPr>
        <w:t xml:space="preserve"> </w:t>
      </w:r>
      <w:r w:rsidR="00A9790A">
        <w:rPr>
          <w:noProof/>
        </w:rPr>
        <w:drawing>
          <wp:inline distT="0" distB="0" distL="0" distR="0" wp14:anchorId="0ECDBD3C" wp14:editId="41A2D51F">
            <wp:extent cx="2633240" cy="1010053"/>
            <wp:effectExtent l="0" t="0" r="0" b="0"/>
            <wp:docPr id="37611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880" name=""/>
                    <pic:cNvPicPr/>
                  </pic:nvPicPr>
                  <pic:blipFill>
                    <a:blip r:embed="rId36"/>
                    <a:stretch>
                      <a:fillRect/>
                    </a:stretch>
                  </pic:blipFill>
                  <pic:spPr>
                    <a:xfrm>
                      <a:off x="0" y="0"/>
                      <a:ext cx="2675243" cy="1026164"/>
                    </a:xfrm>
                    <a:prstGeom prst="rect">
                      <a:avLst/>
                    </a:prstGeom>
                  </pic:spPr>
                </pic:pic>
              </a:graphicData>
            </a:graphic>
          </wp:inline>
        </w:drawing>
      </w:r>
    </w:p>
    <w:p w14:paraId="494B317E" w14:textId="21981C03" w:rsidR="00A9790A" w:rsidRPr="00A9790A" w:rsidRDefault="00A9790A" w:rsidP="00A9790A">
      <w:pPr>
        <w:jc w:val="left"/>
      </w:pPr>
      <w:r w:rsidRPr="00A9790A">
        <w:rPr>
          <w:b/>
          <w:bCs/>
          <w:lang w:val="en-IN"/>
        </w:rPr>
        <w:t>Accrued Expenses</w:t>
      </w:r>
      <w:r>
        <w:rPr>
          <w:rFonts w:hint="eastAsia"/>
          <w:b/>
          <w:bCs/>
          <w:lang w:val="en-IN"/>
        </w:rPr>
        <w:t xml:space="preserve">: </w:t>
      </w:r>
      <w:r w:rsidRPr="00A9790A">
        <w:rPr>
          <w:lang w:val="en-IN"/>
        </w:rPr>
        <w:t>Interest, salaries</w:t>
      </w:r>
    </w:p>
    <w:p w14:paraId="1CA85A11" w14:textId="77777777" w:rsidR="009E0B2F" w:rsidRDefault="009E0B2F" w:rsidP="00E81A9D">
      <w:pPr>
        <w:jc w:val="left"/>
      </w:pPr>
    </w:p>
    <w:p w14:paraId="00D33D76" w14:textId="3009E2A0" w:rsidR="000D0377" w:rsidRDefault="000D0377" w:rsidP="00E81A9D">
      <w:pPr>
        <w:jc w:val="left"/>
      </w:pPr>
      <w:r>
        <w:rPr>
          <w:noProof/>
        </w:rPr>
        <w:lastRenderedPageBreak/>
        <w:drawing>
          <wp:inline distT="0" distB="0" distL="0" distR="0" wp14:anchorId="7A0E2A94" wp14:editId="60CD7392">
            <wp:extent cx="1950986" cy="462496"/>
            <wp:effectExtent l="0" t="0" r="0" b="0"/>
            <wp:docPr id="1643500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00047" name=""/>
                    <pic:cNvPicPr/>
                  </pic:nvPicPr>
                  <pic:blipFill>
                    <a:blip r:embed="rId37"/>
                    <a:stretch>
                      <a:fillRect/>
                    </a:stretch>
                  </pic:blipFill>
                  <pic:spPr>
                    <a:xfrm>
                      <a:off x="0" y="0"/>
                      <a:ext cx="1972303" cy="467549"/>
                    </a:xfrm>
                    <a:prstGeom prst="rect">
                      <a:avLst/>
                    </a:prstGeom>
                  </pic:spPr>
                </pic:pic>
              </a:graphicData>
            </a:graphic>
          </wp:inline>
        </w:drawing>
      </w:r>
      <w:r w:rsidRPr="000D0377">
        <w:drawing>
          <wp:inline distT="0" distB="0" distL="0" distR="0" wp14:anchorId="4B392897" wp14:editId="7E0E3F81">
            <wp:extent cx="3311611" cy="2642192"/>
            <wp:effectExtent l="0" t="0" r="3175" b="6350"/>
            <wp:docPr id="16" name="Picture Placeholder 15" descr="An illustration of a classified statement of financial position. The statement presents a four-line heading consisting of the name of the company, Cheng Limited; the type of statement, Statement of Financial Position; the date at which the statement is prepared, October 31, 2025; and the values in which the statement is prepared, (New Taiwan $ in thousands). This illustration presents the Assets section of the balance sheet, with the label, Assets, centered and shown in bold type, with 4 subsections listed below. There are 4 columns presented, the first presenting account names and the other three presenting the respective amounts and totals. The first asset subsection is labeled as Intangible assets in the first column. Immediately below slightly indented, Patents, is listed, with its respective amount of New Taiwan $3,100 presented in the last numeric column. The second asset subsection is labeled as: Property, plant, and equipment, in the first column. Immediately below with a slight indention appears a list of three accounts with their respective amounts: Land, listed in the second numeric column as New Taiwan $10,000; Equipment, listed as New Taiwan $24,000 in the first numeric column; and Less: Accumulated depreciation, listed as 5,000 in the first numeric column. The accumulated depreciation amount is subtracted from the 24,000 equipment cost, and the difference presented in the second numeric column as 19,000. The cost of the land of 10,000 is added to the net equipment amount of 19,000, and the total is presented in the second of the third numeric column as 29,000. The third asset subsection is labeled as Long-term investments. The following account names are indented slightly in this section, and the respective amounts appear in the second of two numeric columns: Stock investments, 5,200; and Investment in real estate, 2,000. The amounts are totaled as 7,200 which appears in the third numeric column adjacent to the 2,000 amount. The fourth subsection, Current assets, is presented in the first column. The following account names are listed in this section slightly indented with the respective amounts listed in the second of the three numeric columns: Prepaid insurance, 400; Supplies, 2,100; Inventory, 3,000; Notes receivable, 1,000; Accounts receivable, 7,000; Short-term investments, 2,000; and Cash, 6,600. The amounts are totaled as 22,100 which appears in the third numeric column adjacent to the 6,600 amount. Finally, the total of all four subsections is presented in the last numeric column as New Taiwan $61,400 with the label, Total assets, listed in the first column.">
              <a:extLst xmlns:a="http://schemas.openxmlformats.org/drawingml/2006/main">
                <a:ext uri="{FF2B5EF4-FFF2-40B4-BE49-F238E27FC236}">
                  <a16:creationId xmlns:a16="http://schemas.microsoft.com/office/drawing/2014/main" id="{D58E340C-1751-2FD4-EA4D-E6C6FA313C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15" descr="An illustration of a classified statement of financial position. The statement presents a four-line heading consisting of the name of the company, Cheng Limited; the type of statement, Statement of Financial Position; the date at which the statement is prepared, October 31, 2025; and the values in which the statement is prepared, (New Taiwan $ in thousands). This illustration presents the Assets section of the balance sheet, with the label, Assets, centered and shown in bold type, with 4 subsections listed below. There are 4 columns presented, the first presenting account names and the other three presenting the respective amounts and totals. The first asset subsection is labeled as Intangible assets in the first column. Immediately below slightly indented, Patents, is listed, with its respective amount of New Taiwan $3,100 presented in the last numeric column. The second asset subsection is labeled as: Property, plant, and equipment, in the first column. Immediately below with a slight indention appears a list of three accounts with their respective amounts: Land, listed in the second numeric column as New Taiwan $10,000; Equipment, listed as New Taiwan $24,000 in the first numeric column; and Less: Accumulated depreciation, listed as 5,000 in the first numeric column. The accumulated depreciation amount is subtracted from the 24,000 equipment cost, and the difference presented in the second numeric column as 19,000. The cost of the land of 10,000 is added to the net equipment amount of 19,000, and the total is presented in the second of the third numeric column as 29,000. The third asset subsection is labeled as Long-term investments. The following account names are indented slightly in this section, and the respective amounts appear in the second of two numeric columns: Stock investments, 5,200; and Investment in real estate, 2,000. The amounts are totaled as 7,200 which appears in the third numeric column adjacent to the 2,000 amount. The fourth subsection, Current assets, is presented in the first column. The following account names are listed in this section slightly indented with the respective amounts listed in the second of the three numeric columns: Prepaid insurance, 400; Supplies, 2,100; Inventory, 3,000; Notes receivable, 1,000; Accounts receivable, 7,000; Short-term investments, 2,000; and Cash, 6,600. The amounts are totaled as 22,100 which appears in the third numeric column adjacent to the 6,600 amount. Finally, the total of all four subsections is presented in the last numeric column as New Taiwan $61,400 with the label, Total assets, listed in the first column.">
                      <a:extLst>
                        <a:ext uri="{FF2B5EF4-FFF2-40B4-BE49-F238E27FC236}">
                          <a16:creationId xmlns:a16="http://schemas.microsoft.com/office/drawing/2014/main" id="{D58E340C-1751-2FD4-EA4D-E6C6FA313CE1}"/>
                        </a:ext>
                      </a:extLst>
                    </pic:cNvPr>
                    <pic:cNvPicPr>
                      <a:picLocks noGrp="1" noChangeAspect="1"/>
                    </pic:cNvPicPr>
                  </pic:nvPicPr>
                  <pic:blipFill rotWithShape="1">
                    <a:blip r:embed="rId38"/>
                    <a:stretch/>
                  </pic:blipFill>
                  <pic:spPr>
                    <a:xfrm>
                      <a:off x="0" y="0"/>
                      <a:ext cx="3343397" cy="2667553"/>
                    </a:xfrm>
                    <a:prstGeom prst="rect">
                      <a:avLst/>
                    </a:prstGeom>
                  </pic:spPr>
                </pic:pic>
              </a:graphicData>
            </a:graphic>
          </wp:inline>
        </w:drawing>
      </w:r>
      <w:r w:rsidRPr="000D0377">
        <w:drawing>
          <wp:inline distT="0" distB="0" distL="0" distR="0" wp14:anchorId="0277780F" wp14:editId="34A918F5">
            <wp:extent cx="2722017" cy="1381327"/>
            <wp:effectExtent l="0" t="0" r="2540" b="0"/>
            <wp:docPr id="265515635" name="Picture Placeholder 14" descr="Continuation of the above illustration for a classified statement of financial position. The Equity and Liabilities section of the balance sheet contains 3 subsections. The first subsection is presented as, Equity, in the first column. Immediately below with a slight indention appears a list of two accounts with their respective amounts listed in the first of the two numeric columns as: Share capital-ordinary, New Taiwan $20,000; and Retained earnings, 14,050. These two amounts are added together and the total of New Taiwan $34,050 is presented in the second of the two numeric columns. The second Equity and Liabilities subsection is labeled as: Non- current liabilities, presented in the first column. Immediately under this are the following account names slightly indented with the respective amounts listed in the first of the two numeric columns: Mortgage payable, 10,000; and Notes payable, 1,300. These two amounts are added together and the total of 11,300 is presented in the second of the two numeric columns. The third subsection, Current liabilities, is presented in the first column. Immediately under this are the following account names slightly indented with the respective amounts listed in the first of the two numeric columns: Notes payable, 11,000; Accounts payable, 2,100; Salaries and wages payable, 1,600; Unearned service revenue, 900; and Interest payable, 450. The amounts are totaled as 16,050 and are presented in the second of the two numeric columns. The next line is labeled as: Total liabilities, slightly indented, with the total of both liability amounts presented as 27,350 in the second numeric column. The label of: Total equity and liabilities, is presented in the first column, with the total of New Taiwan $61,400 presented in the second numeric column and the final total.">
              <a:extLst xmlns:a="http://schemas.openxmlformats.org/drawingml/2006/main">
                <a:ext uri="{FF2B5EF4-FFF2-40B4-BE49-F238E27FC236}">
                  <a16:creationId xmlns:a16="http://schemas.microsoft.com/office/drawing/2014/main" id="{300510EE-AAF9-1C98-A543-E5B3394F09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Continuation of the above illustration for a classified statement of financial position. The Equity and Liabilities section of the balance sheet contains 3 subsections. The first subsection is presented as, Equity, in the first column. Immediately below with a slight indention appears a list of two accounts with their respective amounts listed in the first of the two numeric columns as: Share capital-ordinary, New Taiwan $20,000; and Retained earnings, 14,050. These two amounts are added together and the total of New Taiwan $34,050 is presented in the second of the two numeric columns. The second Equity and Liabilities subsection is labeled as: Non- current liabilities, presented in the first column. Immediately under this are the following account names slightly indented with the respective amounts listed in the first of the two numeric columns: Mortgage payable, 10,000; and Notes payable, 1,300. These two amounts are added together and the total of 11,300 is presented in the second of the two numeric columns. The third subsection, Current liabilities, is presented in the first column. Immediately under this are the following account names slightly indented with the respective amounts listed in the first of the two numeric columns: Notes payable, 11,000; Accounts payable, 2,100; Salaries and wages payable, 1,600; Unearned service revenue, 900; and Interest payable, 450. The amounts are totaled as 16,050 and are presented in the second of the two numeric columns. The next line is labeled as: Total liabilities, slightly indented, with the total of both liability amounts presented as 27,350 in the second numeric column. The label of: Total equity and liabilities, is presented in the first column, with the total of New Taiwan $61,400 presented in the second numeric column and the final total.">
                      <a:extLst>
                        <a:ext uri="{FF2B5EF4-FFF2-40B4-BE49-F238E27FC236}">
                          <a16:creationId xmlns:a16="http://schemas.microsoft.com/office/drawing/2014/main" id="{300510EE-AAF9-1C98-A543-E5B3394F0978}"/>
                        </a:ext>
                      </a:extLst>
                    </pic:cNvPr>
                    <pic:cNvPicPr>
                      <a:picLocks noGrp="1" noChangeAspect="1"/>
                    </pic:cNvPicPr>
                  </pic:nvPicPr>
                  <pic:blipFill>
                    <a:blip r:embed="rId39"/>
                    <a:stretch>
                      <a:fillRect/>
                    </a:stretch>
                  </pic:blipFill>
                  <pic:spPr>
                    <a:xfrm>
                      <a:off x="0" y="0"/>
                      <a:ext cx="2731980" cy="1386383"/>
                    </a:xfrm>
                    <a:prstGeom prst="rect">
                      <a:avLst/>
                    </a:prstGeom>
                  </pic:spPr>
                </pic:pic>
              </a:graphicData>
            </a:graphic>
          </wp:inline>
        </w:drawing>
      </w:r>
      <w:r w:rsidRPr="000D0377">
        <w:drawing>
          <wp:inline distT="0" distB="0" distL="0" distR="0" wp14:anchorId="0647D82A" wp14:editId="5EF21177">
            <wp:extent cx="2524308" cy="990152"/>
            <wp:effectExtent l="0" t="0" r="0" b="635"/>
            <wp:docPr id="1305047807" name="Content Placeholder 10" descr="Illustration of a partial statement of financial position sheet. The statement displays a three-line heading consisting of the name of the company, Tesco; the type of statement, Statement of Financial Position (partial); and the value in which the statement is prepared, (Euro in millions). There is one subsection listed below. There are 2 columns, the first consisting of account names and the other consisting of the respective amounts and totals. The subsection, Current assets, appears in the first column. The following account names are listed in this section slightly indented with the respective amounts listed in the numeric column: Inventories, Euro 2,430; Trade and other receivables, 1,311; Derivative financial instruments, 97; Current tax assets, 6; Short-term investments, 360; Cash and cash equivalents, 1,788. The amounts are totaled as Euro 5,992, appear in the numeric column, and the label appears in the first column as: Total current assets.">
              <a:extLst xmlns:a="http://schemas.openxmlformats.org/drawingml/2006/main">
                <a:ext uri="{FF2B5EF4-FFF2-40B4-BE49-F238E27FC236}">
                  <a16:creationId xmlns:a16="http://schemas.microsoft.com/office/drawing/2014/main" id="{967AFD81-49D5-8A82-CCDF-1A52DCA378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Illustration of a partial statement of financial position sheet. The statement displays a three-line heading consisting of the name of the company, Tesco; the type of statement, Statement of Financial Position (partial); and the value in which the statement is prepared, (Euro in millions). There is one subsection listed below. There are 2 columns, the first consisting of account names and the other consisting of the respective amounts and totals. The subsection, Current assets, appears in the first column. The following account names are listed in this section slightly indented with the respective amounts listed in the numeric column: Inventories, Euro 2,430; Trade and other receivables, 1,311; Derivative financial instruments, 97; Current tax assets, 6; Short-term investments, 360; Cash and cash equivalents, 1,788. The amounts are totaled as Euro 5,992, appear in the numeric column, and the label appears in the first column as: Total current assets.">
                      <a:extLst>
                        <a:ext uri="{FF2B5EF4-FFF2-40B4-BE49-F238E27FC236}">
                          <a16:creationId xmlns:a16="http://schemas.microsoft.com/office/drawing/2014/main" id="{967AFD81-49D5-8A82-CCDF-1A52DCA378B7}"/>
                        </a:ext>
                      </a:extLst>
                    </pic:cNvPr>
                    <pic:cNvPicPr>
                      <a:picLocks noGrp="1" noChangeAspect="1"/>
                    </pic:cNvPicPr>
                  </pic:nvPicPr>
                  <pic:blipFill>
                    <a:blip r:embed="rId40"/>
                    <a:stretch>
                      <a:fillRect/>
                    </a:stretch>
                  </pic:blipFill>
                  <pic:spPr>
                    <a:xfrm>
                      <a:off x="0" y="0"/>
                      <a:ext cx="2564859" cy="1006058"/>
                    </a:xfrm>
                    <a:prstGeom prst="rect">
                      <a:avLst/>
                    </a:prstGeom>
                  </pic:spPr>
                </pic:pic>
              </a:graphicData>
            </a:graphic>
          </wp:inline>
        </w:drawing>
      </w:r>
    </w:p>
    <w:p w14:paraId="641D1428" w14:textId="77777777" w:rsidR="003535B0" w:rsidRDefault="003535B0" w:rsidP="00E81A9D">
      <w:pPr>
        <w:jc w:val="left"/>
      </w:pPr>
    </w:p>
    <w:p w14:paraId="2703FEC7" w14:textId="6B086030" w:rsidR="003535B0" w:rsidRDefault="003535B0" w:rsidP="00E81A9D">
      <w:pPr>
        <w:jc w:val="left"/>
      </w:pPr>
      <w:r w:rsidRPr="003535B0">
        <w:drawing>
          <wp:inline distT="0" distB="0" distL="0" distR="0" wp14:anchorId="3B5F07FA" wp14:editId="6F16CB77">
            <wp:extent cx="5274310" cy="2966720"/>
            <wp:effectExtent l="0" t="0" r="2540" b="5080"/>
            <wp:docPr id="1490747552" name="Content Placeholder 1" descr="A flowchart depicts the Flow of costs for a Merchandising Company. The flowchart begins with Beginning Inventory plus the Cost of Goods Purchased. These amounts are shown with arrows flowing into the total of the Cost of Goods Available for Sale. All amounts included in Cost of Goods Available for Sale are either sold becoming part of Cost of Goods Sold, or remain in the Ending Inventory. The flowchart shows two arrows flowing out of Cost of Goods Available for Sale pointing to Cost of Goods Sold and Ending Inventory.">
              <a:extLst xmlns:a="http://schemas.openxmlformats.org/drawingml/2006/main">
                <a:ext uri="{FF2B5EF4-FFF2-40B4-BE49-F238E27FC236}">
                  <a16:creationId xmlns:a16="http://schemas.microsoft.com/office/drawing/2014/main" id="{46F78AB3-2C4E-C96D-1D89-348A39DB9B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 descr="A flowchart depicts the Flow of costs for a Merchandising Company. The flowchart begins with Beginning Inventory plus the Cost of Goods Purchased. These amounts are shown with arrows flowing into the total of the Cost of Goods Available for Sale. All amounts included in Cost of Goods Available for Sale are either sold becoming part of Cost of Goods Sold, or remain in the Ending Inventory. The flowchart shows two arrows flowing out of Cost of Goods Available for Sale pointing to Cost of Goods Sold and Ending Inventory.">
                      <a:extLst>
                        <a:ext uri="{FF2B5EF4-FFF2-40B4-BE49-F238E27FC236}">
                          <a16:creationId xmlns:a16="http://schemas.microsoft.com/office/drawing/2014/main" id="{46F78AB3-2C4E-C96D-1D89-348A39DB9BA1}"/>
                        </a:ext>
                      </a:extLst>
                    </pic:cNvPr>
                    <pic:cNvPicPr>
                      <a:picLocks noGrp="1" noChangeAspect="1" noChangeArrowheads="1"/>
                    </pic:cNvPicPr>
                  </pic:nvPicPr>
                  <pic:blipFill rotWithShape="1">
                    <a:blip r:embed="rId41">
                      <a:extLst>
                        <a:ext uri="{28A0092B-C50C-407E-A947-70E740481C1C}">
                          <a14:useLocalDpi xmlns:a14="http://schemas.microsoft.com/office/drawing/2010/main" val="0"/>
                        </a:ext>
                      </a:extLst>
                    </a:blip>
                    <a:stretch/>
                  </pic:blipFill>
                  <pic:spPr bwMode="auto">
                    <a:xfrm>
                      <a:off x="0" y="0"/>
                      <a:ext cx="5274310" cy="2966720"/>
                    </a:xfrm>
                    <a:prstGeom prst="rect">
                      <a:avLst/>
                    </a:prstGeom>
                    <a:noFill/>
                    <a:ln>
                      <a:noFill/>
                    </a:ln>
                    <a:effectLst/>
                  </pic:spPr>
                </pic:pic>
              </a:graphicData>
            </a:graphic>
          </wp:inline>
        </w:drawing>
      </w:r>
    </w:p>
    <w:p w14:paraId="066D56EF" w14:textId="77777777" w:rsidR="003535B0" w:rsidRDefault="003535B0" w:rsidP="00E81A9D">
      <w:pPr>
        <w:jc w:val="left"/>
      </w:pPr>
    </w:p>
    <w:p w14:paraId="53A2FA20" w14:textId="58DED6BE" w:rsidR="003535B0" w:rsidRDefault="00CD11C1" w:rsidP="00E81A9D">
      <w:pPr>
        <w:jc w:val="left"/>
      </w:pPr>
      <w:r>
        <w:rPr>
          <w:noProof/>
        </w:rPr>
        <w:lastRenderedPageBreak/>
        <w:drawing>
          <wp:inline distT="0" distB="0" distL="0" distR="0" wp14:anchorId="4D92DB50" wp14:editId="14D20A39">
            <wp:extent cx="5274310" cy="2249805"/>
            <wp:effectExtent l="0" t="0" r="2540" b="0"/>
            <wp:docPr id="565855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5899" name=""/>
                    <pic:cNvPicPr/>
                  </pic:nvPicPr>
                  <pic:blipFill>
                    <a:blip r:embed="rId42"/>
                    <a:stretch>
                      <a:fillRect/>
                    </a:stretch>
                  </pic:blipFill>
                  <pic:spPr>
                    <a:xfrm>
                      <a:off x="0" y="0"/>
                      <a:ext cx="5274310" cy="2249805"/>
                    </a:xfrm>
                    <a:prstGeom prst="rect">
                      <a:avLst/>
                    </a:prstGeom>
                  </pic:spPr>
                </pic:pic>
              </a:graphicData>
            </a:graphic>
          </wp:inline>
        </w:drawing>
      </w:r>
    </w:p>
    <w:p w14:paraId="7CDDAFE7" w14:textId="77777777" w:rsidR="003535B0" w:rsidRDefault="003535B0" w:rsidP="00E81A9D">
      <w:pPr>
        <w:jc w:val="left"/>
      </w:pPr>
    </w:p>
    <w:p w14:paraId="4FDFDD5B" w14:textId="69837D66" w:rsidR="003535B0" w:rsidRDefault="000A17FB" w:rsidP="00E81A9D">
      <w:pPr>
        <w:jc w:val="left"/>
      </w:pPr>
      <w:r w:rsidRPr="000A17FB">
        <w:drawing>
          <wp:inline distT="0" distB="0" distL="0" distR="0" wp14:anchorId="69B16436" wp14:editId="2A11B263">
            <wp:extent cx="2787987" cy="1681653"/>
            <wp:effectExtent l="0" t="0" r="0" b="0"/>
            <wp:docPr id="23" name="Picture Placeholder 11" descr="A table summarizes entries of a merchandising company for the first section. The section is divided into four columns, with column headings marked from left to right as: Transactions; Daily recurring entries; Debit; and Credit. The details of entries are as follows: Under Sales transactions, the entries are: For selling merchandise to customers, Cash or Accounts Receivable and Cost of Goods Sold are recorded as debits while Sales Revenues and Inventory are recorded as credits. For granting sales returns or allowances to customers, Sales Returns and Allowances, and Inventory are recorded as debits while Cash or Accounts Receivable and Cost of Goods Sold are recorded as credits. For paying freight costs on sales; F O B destination, Freight-Out is recorded as debit while Cash is recorded as credit. For receiving payment from customer within discount period, Cash and Sales Discounts are recorded as debits while Accounts Receivable is recorded as credit. Under Purchase transactions, the various entries are: For Purchasing merchandise for resale, Inventory is recorded as debit while Cash or Accounts Payable is recorded as credit. For paying freight costs on merchandise purchased; F O B shipping point, Inventory is recorded as debit while Cash is recorded as credit. For receiving purchase returns or allowances from suppliers, Cash or Accounts Payable is recorded as debit while Inventory is recorded as credit. For paying suppliers within the discount period, Accounts Payable is recorded as debit while Inventory and Cash are recorded as credit.">
              <a:extLst xmlns:a="http://schemas.openxmlformats.org/drawingml/2006/main">
                <a:ext uri="{FF2B5EF4-FFF2-40B4-BE49-F238E27FC236}">
                  <a16:creationId xmlns:a16="http://schemas.microsoft.com/office/drawing/2014/main" id="{D63509A9-CC78-2589-C1FC-5A7C1B35C0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Picture Placeholder 11" descr="A table summarizes entries of a merchandising company for the first section. The section is divided into four columns, with column headings marked from left to right as: Transactions; Daily recurring entries; Debit; and Credit. The details of entries are as follows: Under Sales transactions, the entries are: For selling merchandise to customers, Cash or Accounts Receivable and Cost of Goods Sold are recorded as debits while Sales Revenues and Inventory are recorded as credits. For granting sales returns or allowances to customers, Sales Returns and Allowances, and Inventory are recorded as debits while Cash or Accounts Receivable and Cost of Goods Sold are recorded as credits. For paying freight costs on sales; F O B destination, Freight-Out is recorded as debit while Cash is recorded as credit. For receiving payment from customer within discount period, Cash and Sales Discounts are recorded as debits while Accounts Receivable is recorded as credit. Under Purchase transactions, the various entries are: For Purchasing merchandise for resale, Inventory is recorded as debit while Cash or Accounts Payable is recorded as credit. For paying freight costs on merchandise purchased; F O B shipping point, Inventory is recorded as debit while Cash is recorded as credit. For receiving purchase returns or allowances from suppliers, Cash or Accounts Payable is recorded as debit while Inventory is recorded as credit. For paying suppliers within the discount period, Accounts Payable is recorded as debit while Inventory and Cash are recorded as credit.">
                      <a:extLst>
                        <a:ext uri="{FF2B5EF4-FFF2-40B4-BE49-F238E27FC236}">
                          <a16:creationId xmlns:a16="http://schemas.microsoft.com/office/drawing/2014/main" id="{D63509A9-CC78-2589-C1FC-5A7C1B35C02D}"/>
                        </a:ext>
                      </a:extLst>
                    </pic:cNvPr>
                    <pic:cNvPicPr>
                      <a:picLocks noGrp="1" noChangeAspect="1"/>
                    </pic:cNvPicPr>
                  </pic:nvPicPr>
                  <pic:blipFill>
                    <a:blip r:embed="rId43"/>
                    <a:stretch>
                      <a:fillRect/>
                    </a:stretch>
                  </pic:blipFill>
                  <pic:spPr>
                    <a:xfrm>
                      <a:off x="0" y="0"/>
                      <a:ext cx="2818757" cy="1700213"/>
                    </a:xfrm>
                    <a:prstGeom prst="rect">
                      <a:avLst/>
                    </a:prstGeom>
                  </pic:spPr>
                </pic:pic>
              </a:graphicData>
            </a:graphic>
          </wp:inline>
        </w:drawing>
      </w:r>
      <w:r w:rsidRPr="000A17FB">
        <w:drawing>
          <wp:inline distT="0" distB="0" distL="0" distR="0" wp14:anchorId="746E9302" wp14:editId="1D2881C9">
            <wp:extent cx="2481943" cy="914070"/>
            <wp:effectExtent l="0" t="0" r="0" b="635"/>
            <wp:docPr id="486194302" name="Picture Placeholder 7" descr="A continuation of the previous table summarizes entries of a merchandising company for the second section. The section shows adjusting and closing entries divided into four columns, with column headings marked from left to right as: Events; Adjusting and Closing entries; Debit; and Credit. The adjusting entries are as follows: For adjust because book amount is higher than the inventory amount determined to be on hand, Cost of Goods Sold is recorded as debit while Inventory is recorded as credit. The closing entries are as follows: For closing temporary accounts with credit balances, Sales Revenue is recorded as debit while Income Summary is recorded as credit. For closing temporary account with debit balances, Income Summary is recorded as debit while Sales Returns and Allowances, Sales Discounts, Cost of Goods Sold, Freight-Out and Expenses are recorded as credit.">
              <a:extLst xmlns:a="http://schemas.openxmlformats.org/drawingml/2006/main">
                <a:ext uri="{FF2B5EF4-FFF2-40B4-BE49-F238E27FC236}">
                  <a16:creationId xmlns:a16="http://schemas.microsoft.com/office/drawing/2014/main" id="{CFE917F5-5F45-53D1-975E-0D900B78E7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7" descr="A continuation of the previous table summarizes entries of a merchandising company for the second section. The section shows adjusting and closing entries divided into four columns, with column headings marked from left to right as: Events; Adjusting and Closing entries; Debit; and Credit. The adjusting entries are as follows: For adjust because book amount is higher than the inventory amount determined to be on hand, Cost of Goods Sold is recorded as debit while Inventory is recorded as credit. The closing entries are as follows: For closing temporary accounts with credit balances, Sales Revenue is recorded as debit while Income Summary is recorded as credit. For closing temporary account with debit balances, Income Summary is recorded as debit while Sales Returns and Allowances, Sales Discounts, Cost of Goods Sold, Freight-Out and Expenses are recorded as credit.">
                      <a:extLst>
                        <a:ext uri="{FF2B5EF4-FFF2-40B4-BE49-F238E27FC236}">
                          <a16:creationId xmlns:a16="http://schemas.microsoft.com/office/drawing/2014/main" id="{CFE917F5-5F45-53D1-975E-0D900B78E7D6}"/>
                        </a:ext>
                      </a:extLst>
                    </pic:cNvPr>
                    <pic:cNvPicPr>
                      <a:picLocks noGrp="1" noChangeAspect="1"/>
                    </pic:cNvPicPr>
                  </pic:nvPicPr>
                  <pic:blipFill>
                    <a:blip r:embed="rId44"/>
                    <a:stretch>
                      <a:fillRect/>
                    </a:stretch>
                  </pic:blipFill>
                  <pic:spPr>
                    <a:xfrm>
                      <a:off x="0" y="0"/>
                      <a:ext cx="2497941" cy="919962"/>
                    </a:xfrm>
                    <a:prstGeom prst="rect">
                      <a:avLst/>
                    </a:prstGeom>
                  </pic:spPr>
                </pic:pic>
              </a:graphicData>
            </a:graphic>
          </wp:inline>
        </w:drawing>
      </w:r>
    </w:p>
    <w:p w14:paraId="7FCCD9DE" w14:textId="77777777" w:rsidR="00802F5D" w:rsidRDefault="00802F5D" w:rsidP="00E81A9D">
      <w:pPr>
        <w:jc w:val="left"/>
      </w:pPr>
    </w:p>
    <w:p w14:paraId="71AA7353" w14:textId="297BF6DE" w:rsidR="00802F5D" w:rsidRDefault="00802F5D" w:rsidP="00E81A9D">
      <w:pPr>
        <w:jc w:val="left"/>
      </w:pPr>
      <w:r w:rsidRPr="00802F5D">
        <w:lastRenderedPageBreak/>
        <w:drawing>
          <wp:inline distT="0" distB="0" distL="0" distR="0" wp14:anchorId="13BA75F9" wp14:editId="0926CA64">
            <wp:extent cx="5274310" cy="4737100"/>
            <wp:effectExtent l="0" t="0" r="2540" b="6350"/>
            <wp:docPr id="2124678463" name="Picture Placeholder 14" descr="An illustration of an Income Statement is presented that contains a three-line heading consisting of the name of the company, P W Audio Supply; the type of statement, Income Statement; and the time period the statement covers, For the Year ended December 31, 2025. The statement consists of three columns with the first column displaying the account names and the other two presenting the respective amounts. The statement contains three sections. The Sales section is presented first with the calculation of gross profit, beginning with Sales. Sales revenue is next with Euro 480,000 presented in the third column. Less: Sales returns and allowances, and Sales discounts, are presented on the next two lines, with Euro 12,000 and 8,000 amounts, respectively, in the second column. The total of these two accounts is 20,000 and is presented in the last column followed by net Sales at 460,000 also listed in the last column. Cost of goods sold is next, and is presented as 316,000, followed by gross profit at 144,000. The operating expense section is next. Just below gross profit is the operating expenses section with the following account names and amounts listed in the first column: Salaries and wages expense, 64,000, Utilities expense, 17,000, Advertising expense, 16,000, Depreciation expense, 8,000, Freight-out, 7,000, and Insurance expense, 2,000. Total operating expenses is the sum of the above and is presented as 114,000 in the second numeric column. Income from operations, which is gross profit minus total operating expense, equals 30,000, presented in the second numeric column. The third section is Other income and expenses comprising of Interest revenue, 3,000, Gain on sale of equipment, 600, and Casualty loss from vandalism, negative 200 (shown in parentheses). The sum is presented in the second numeric column as 3,400. The Other expenses and losses section show Interest expense, 1,800 presented in the second numeric column. The next line presents Net income in the first column, with an amount of Euro 31,600 in the second numeric column.">
              <a:extLst xmlns:a="http://schemas.openxmlformats.org/drawingml/2006/main">
                <a:ext uri="{FF2B5EF4-FFF2-40B4-BE49-F238E27FC236}">
                  <a16:creationId xmlns:a16="http://schemas.microsoft.com/office/drawing/2014/main" id="{5510173D-5254-A71A-C3A0-58126E9A06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n illustration of an Income Statement is presented that contains a three-line heading consisting of the name of the company, P W Audio Supply; the type of statement, Income Statement; and the time period the statement covers, For the Year ended December 31, 2025. The statement consists of three columns with the first column displaying the account names and the other two presenting the respective amounts. The statement contains three sections. The Sales section is presented first with the calculation of gross profit, beginning with Sales. Sales revenue is next with Euro 480,000 presented in the third column. Less: Sales returns and allowances, and Sales discounts, are presented on the next two lines, with Euro 12,000 and 8,000 amounts, respectively, in the second column. The total of these two accounts is 20,000 and is presented in the last column followed by net Sales at 460,000 also listed in the last column. Cost of goods sold is next, and is presented as 316,000, followed by gross profit at 144,000. The operating expense section is next. Just below gross profit is the operating expenses section with the following account names and amounts listed in the first column: Salaries and wages expense, 64,000, Utilities expense, 17,000, Advertising expense, 16,000, Depreciation expense, 8,000, Freight-out, 7,000, and Insurance expense, 2,000. Total operating expenses is the sum of the above and is presented as 114,000 in the second numeric column. Income from operations, which is gross profit minus total operating expense, equals 30,000, presented in the second numeric column. The third section is Other income and expenses comprising of Interest revenue, 3,000, Gain on sale of equipment, 600, and Casualty loss from vandalism, negative 200 (shown in parentheses). The sum is presented in the second numeric column as 3,400. The Other expenses and losses section show Interest expense, 1,800 presented in the second numeric column. The next line presents Net income in the first column, with an amount of Euro 31,600 in the second numeric column.">
                      <a:extLst>
                        <a:ext uri="{FF2B5EF4-FFF2-40B4-BE49-F238E27FC236}">
                          <a16:creationId xmlns:a16="http://schemas.microsoft.com/office/drawing/2014/main" id="{5510173D-5254-A71A-C3A0-58126E9A06A1}"/>
                        </a:ext>
                      </a:extLst>
                    </pic:cNvPr>
                    <pic:cNvPicPr>
                      <a:picLocks noGrp="1" noChangeAspect="1"/>
                    </pic:cNvPicPr>
                  </pic:nvPicPr>
                  <pic:blipFill rotWithShape="1">
                    <a:blip r:embed="rId45"/>
                    <a:stretch/>
                  </pic:blipFill>
                  <pic:spPr>
                    <a:xfrm>
                      <a:off x="0" y="0"/>
                      <a:ext cx="5274310" cy="4737100"/>
                    </a:xfrm>
                    <a:prstGeom prst="rect">
                      <a:avLst/>
                    </a:prstGeom>
                  </pic:spPr>
                </pic:pic>
              </a:graphicData>
            </a:graphic>
          </wp:inline>
        </w:drawing>
      </w:r>
    </w:p>
    <w:p w14:paraId="0851CD39" w14:textId="77777777" w:rsidR="0000331E" w:rsidRDefault="0000331E" w:rsidP="00E81A9D">
      <w:pPr>
        <w:jc w:val="left"/>
      </w:pPr>
    </w:p>
    <w:p w14:paraId="7F3052A8" w14:textId="431F189B" w:rsidR="0000331E" w:rsidRDefault="0000331E" w:rsidP="00E81A9D">
      <w:pPr>
        <w:jc w:val="left"/>
      </w:pPr>
      <w:r>
        <w:rPr>
          <w:noProof/>
        </w:rPr>
        <w:drawing>
          <wp:inline distT="0" distB="0" distL="0" distR="0" wp14:anchorId="1AFFBAD7" wp14:editId="42EAED8F">
            <wp:extent cx="5274310" cy="582930"/>
            <wp:effectExtent l="0" t="0" r="2540" b="7620"/>
            <wp:docPr id="181142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24381" name=""/>
                    <pic:cNvPicPr/>
                  </pic:nvPicPr>
                  <pic:blipFill>
                    <a:blip r:embed="rId46"/>
                    <a:stretch>
                      <a:fillRect/>
                    </a:stretch>
                  </pic:blipFill>
                  <pic:spPr>
                    <a:xfrm>
                      <a:off x="0" y="0"/>
                      <a:ext cx="5274310" cy="582930"/>
                    </a:xfrm>
                    <a:prstGeom prst="rect">
                      <a:avLst/>
                    </a:prstGeom>
                  </pic:spPr>
                </pic:pic>
              </a:graphicData>
            </a:graphic>
          </wp:inline>
        </w:drawing>
      </w:r>
    </w:p>
    <w:p w14:paraId="5AF7DE2B" w14:textId="77777777" w:rsidR="0000331E" w:rsidRDefault="0000331E" w:rsidP="00E81A9D">
      <w:pPr>
        <w:jc w:val="left"/>
      </w:pPr>
    </w:p>
    <w:p w14:paraId="5B2DB464" w14:textId="57B31EE9" w:rsidR="0000331E" w:rsidRDefault="0000331E" w:rsidP="00E81A9D">
      <w:pPr>
        <w:jc w:val="left"/>
      </w:pPr>
      <w:r>
        <w:rPr>
          <w:noProof/>
        </w:rPr>
        <w:lastRenderedPageBreak/>
        <w:drawing>
          <wp:inline distT="0" distB="0" distL="0" distR="0" wp14:anchorId="0DB5A970" wp14:editId="39F09AC4">
            <wp:extent cx="5274310" cy="3691890"/>
            <wp:effectExtent l="0" t="0" r="2540" b="3810"/>
            <wp:docPr id="2123988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8163" name=""/>
                    <pic:cNvPicPr/>
                  </pic:nvPicPr>
                  <pic:blipFill>
                    <a:blip r:embed="rId47"/>
                    <a:stretch>
                      <a:fillRect/>
                    </a:stretch>
                  </pic:blipFill>
                  <pic:spPr>
                    <a:xfrm>
                      <a:off x="0" y="0"/>
                      <a:ext cx="5274310" cy="3691890"/>
                    </a:xfrm>
                    <a:prstGeom prst="rect">
                      <a:avLst/>
                    </a:prstGeom>
                  </pic:spPr>
                </pic:pic>
              </a:graphicData>
            </a:graphic>
          </wp:inline>
        </w:drawing>
      </w:r>
    </w:p>
    <w:p w14:paraId="79D5F8D4" w14:textId="77777777" w:rsidR="002A135A" w:rsidRDefault="002A135A" w:rsidP="00E81A9D">
      <w:pPr>
        <w:jc w:val="left"/>
      </w:pPr>
    </w:p>
    <w:p w14:paraId="46DCD40B" w14:textId="07BA9C53" w:rsidR="002A135A" w:rsidRDefault="002A135A" w:rsidP="00E81A9D">
      <w:pPr>
        <w:jc w:val="left"/>
      </w:pPr>
      <w:r w:rsidRPr="002A135A">
        <w:drawing>
          <wp:inline distT="0" distB="0" distL="0" distR="0" wp14:anchorId="1D0BCE82" wp14:editId="10B5F9AF">
            <wp:extent cx="5274310" cy="1748155"/>
            <wp:effectExtent l="0" t="0" r="2540" b="4445"/>
            <wp:docPr id="8" name="Picture Placeholder 7" descr="An illustration of partial Statement of Financial Position consists of two-line heading, the first line presenting the name of the company, Hampson Furniture and the second line presenting the type of statement, Statement of Financial Position (partial). The illustration has 3 columns, the first presenting account names and the other two presenting the respective amounts and totals. The first subsection, Current assets, is presented in the first column. The following account names are listed in this section slightly indented with the respective amounts listed in the second numeric column: Supplies, Euro 25,000; Inventory, 310,000; Accounts receivable, Euro 200,000 presented in the first numeric column and highlighted. Less: Allowance for doubtful accounts, 12,000 presented in the first numeric column and highlighted. The amounts of allowance for doubtful accounts are deducted from accounts receivable and the total 188,000, is presented in the last numeric column and is highlighted; Cash, 14,800. The amounts in the last numeric columns are totaled as Euro 537,800, and the label appears in the first column as: Total current assets.">
              <a:extLst xmlns:a="http://schemas.openxmlformats.org/drawingml/2006/main">
                <a:ext uri="{FF2B5EF4-FFF2-40B4-BE49-F238E27FC236}">
                  <a16:creationId xmlns:a16="http://schemas.microsoft.com/office/drawing/2014/main" id="{C73F69D4-9C47-F25F-4FF2-FE2A1FA865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Placeholder 7" descr="An illustration of partial Statement of Financial Position consists of two-line heading, the first line presenting the name of the company, Hampson Furniture and the second line presenting the type of statement, Statement of Financial Position (partial). The illustration has 3 columns, the first presenting account names and the other two presenting the respective amounts and totals. The first subsection, Current assets, is presented in the first column. The following account names are listed in this section slightly indented with the respective amounts listed in the second numeric column: Supplies, Euro 25,000; Inventory, 310,000; Accounts receivable, Euro 200,000 presented in the first numeric column and highlighted. Less: Allowance for doubtful accounts, 12,000 presented in the first numeric column and highlighted. The amounts of allowance for doubtful accounts are deducted from accounts receivable and the total 188,000, is presented in the last numeric column and is highlighted; Cash, 14,800. The amounts in the last numeric columns are totaled as Euro 537,800, and the label appears in the first column as: Total current assets.">
                      <a:extLst>
                        <a:ext uri="{FF2B5EF4-FFF2-40B4-BE49-F238E27FC236}">
                          <a16:creationId xmlns:a16="http://schemas.microsoft.com/office/drawing/2014/main" id="{C73F69D4-9C47-F25F-4FF2-FE2A1FA8652E}"/>
                        </a:ext>
                      </a:extLst>
                    </pic:cNvPr>
                    <pic:cNvPicPr>
                      <a:picLocks noGrp="1" noChangeAspect="1"/>
                    </pic:cNvPicPr>
                  </pic:nvPicPr>
                  <pic:blipFill rotWithShape="1">
                    <a:blip r:embed="rId48"/>
                    <a:stretch/>
                  </pic:blipFill>
                  <pic:spPr>
                    <a:xfrm>
                      <a:off x="0" y="0"/>
                      <a:ext cx="5274310" cy="1748155"/>
                    </a:xfrm>
                    <a:prstGeom prst="rect">
                      <a:avLst/>
                    </a:prstGeom>
                  </pic:spPr>
                </pic:pic>
              </a:graphicData>
            </a:graphic>
          </wp:inline>
        </w:drawing>
      </w:r>
    </w:p>
    <w:p w14:paraId="2CD6D171" w14:textId="77777777" w:rsidR="00441648" w:rsidRDefault="00441648" w:rsidP="00E81A9D">
      <w:pPr>
        <w:jc w:val="left"/>
      </w:pPr>
    </w:p>
    <w:p w14:paraId="451463D7" w14:textId="77777777" w:rsidR="00DD6FE8" w:rsidRDefault="00441648" w:rsidP="00E81A9D">
      <w:pPr>
        <w:jc w:val="left"/>
      </w:pPr>
      <w:r>
        <w:rPr>
          <w:noProof/>
        </w:rPr>
        <w:drawing>
          <wp:inline distT="0" distB="0" distL="0" distR="0" wp14:anchorId="1B130B5F" wp14:editId="26AFD32F">
            <wp:extent cx="2689412" cy="328001"/>
            <wp:effectExtent l="0" t="0" r="0" b="0"/>
            <wp:docPr id="1063282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2783" name=""/>
                    <pic:cNvPicPr/>
                  </pic:nvPicPr>
                  <pic:blipFill>
                    <a:blip r:embed="rId49"/>
                    <a:stretch>
                      <a:fillRect/>
                    </a:stretch>
                  </pic:blipFill>
                  <pic:spPr>
                    <a:xfrm>
                      <a:off x="0" y="0"/>
                      <a:ext cx="2772640" cy="338152"/>
                    </a:xfrm>
                    <a:prstGeom prst="rect">
                      <a:avLst/>
                    </a:prstGeom>
                  </pic:spPr>
                </pic:pic>
              </a:graphicData>
            </a:graphic>
          </wp:inline>
        </w:drawing>
      </w:r>
    </w:p>
    <w:p w14:paraId="53235298" w14:textId="77777777" w:rsidR="00DD6FE8" w:rsidRDefault="00DD6FE8" w:rsidP="00E81A9D">
      <w:pPr>
        <w:jc w:val="left"/>
      </w:pPr>
    </w:p>
    <w:p w14:paraId="1FF470D2" w14:textId="3A470F50" w:rsidR="00DD6FE8" w:rsidRDefault="00441648" w:rsidP="00E81A9D">
      <w:pPr>
        <w:jc w:val="left"/>
        <w:rPr>
          <w:rFonts w:hint="eastAsia"/>
        </w:rPr>
      </w:pPr>
      <w:r>
        <w:rPr>
          <w:noProof/>
        </w:rPr>
        <w:drawing>
          <wp:inline distT="0" distB="0" distL="0" distR="0" wp14:anchorId="2EBE4BF0" wp14:editId="648757E4">
            <wp:extent cx="2477752" cy="322770"/>
            <wp:effectExtent l="0" t="0" r="0" b="1270"/>
            <wp:docPr id="762241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1126" name=""/>
                    <pic:cNvPicPr/>
                  </pic:nvPicPr>
                  <pic:blipFill>
                    <a:blip r:embed="rId50"/>
                    <a:stretch>
                      <a:fillRect/>
                    </a:stretch>
                  </pic:blipFill>
                  <pic:spPr>
                    <a:xfrm>
                      <a:off x="0" y="0"/>
                      <a:ext cx="2605042" cy="339352"/>
                    </a:xfrm>
                    <a:prstGeom prst="rect">
                      <a:avLst/>
                    </a:prstGeom>
                  </pic:spPr>
                </pic:pic>
              </a:graphicData>
            </a:graphic>
          </wp:inline>
        </w:drawing>
      </w:r>
    </w:p>
    <w:p w14:paraId="5D8A92B3" w14:textId="77777777" w:rsidR="00441648" w:rsidRDefault="00441648" w:rsidP="00E81A9D">
      <w:pPr>
        <w:jc w:val="left"/>
      </w:pPr>
    </w:p>
    <w:p w14:paraId="2BC8D2A1" w14:textId="40F04B6E" w:rsidR="00441648" w:rsidRDefault="00441648" w:rsidP="00E81A9D">
      <w:pPr>
        <w:jc w:val="left"/>
      </w:pPr>
      <w:r>
        <w:rPr>
          <w:noProof/>
        </w:rPr>
        <w:drawing>
          <wp:inline distT="0" distB="0" distL="0" distR="0" wp14:anchorId="71B0D738" wp14:editId="3FFA8A44">
            <wp:extent cx="2601395" cy="823702"/>
            <wp:effectExtent l="0" t="0" r="8890" b="0"/>
            <wp:docPr id="1291898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98458" name=""/>
                    <pic:cNvPicPr/>
                  </pic:nvPicPr>
                  <pic:blipFill>
                    <a:blip r:embed="rId51"/>
                    <a:stretch>
                      <a:fillRect/>
                    </a:stretch>
                  </pic:blipFill>
                  <pic:spPr>
                    <a:xfrm>
                      <a:off x="0" y="0"/>
                      <a:ext cx="2611375" cy="826862"/>
                    </a:xfrm>
                    <a:prstGeom prst="rect">
                      <a:avLst/>
                    </a:prstGeom>
                  </pic:spPr>
                </pic:pic>
              </a:graphicData>
            </a:graphic>
          </wp:inline>
        </w:drawing>
      </w:r>
    </w:p>
    <w:p w14:paraId="5DF5EF94" w14:textId="77777777" w:rsidR="005F000D" w:rsidRDefault="005F000D" w:rsidP="00E81A9D">
      <w:pPr>
        <w:jc w:val="left"/>
      </w:pPr>
    </w:p>
    <w:p w14:paraId="43937CA2" w14:textId="77777777" w:rsidR="00DD6FE8" w:rsidRDefault="005F000D" w:rsidP="00E81A9D">
      <w:pPr>
        <w:jc w:val="left"/>
      </w:pPr>
      <w:r>
        <w:rPr>
          <w:noProof/>
        </w:rPr>
        <w:lastRenderedPageBreak/>
        <w:drawing>
          <wp:inline distT="0" distB="0" distL="0" distR="0" wp14:anchorId="3CD3EB2A" wp14:editId="16CD1927">
            <wp:extent cx="2572056" cy="730494"/>
            <wp:effectExtent l="0" t="0" r="0" b="0"/>
            <wp:docPr id="154680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9978" name=""/>
                    <pic:cNvPicPr/>
                  </pic:nvPicPr>
                  <pic:blipFill>
                    <a:blip r:embed="rId52"/>
                    <a:stretch>
                      <a:fillRect/>
                    </a:stretch>
                  </pic:blipFill>
                  <pic:spPr>
                    <a:xfrm>
                      <a:off x="0" y="0"/>
                      <a:ext cx="2585444" cy="734296"/>
                    </a:xfrm>
                    <a:prstGeom prst="rect">
                      <a:avLst/>
                    </a:prstGeom>
                  </pic:spPr>
                </pic:pic>
              </a:graphicData>
            </a:graphic>
          </wp:inline>
        </w:drawing>
      </w:r>
    </w:p>
    <w:p w14:paraId="6FA55501" w14:textId="77777777" w:rsidR="00DD6FE8" w:rsidRDefault="00DD6FE8" w:rsidP="00E81A9D">
      <w:pPr>
        <w:jc w:val="left"/>
        <w:rPr>
          <w:rFonts w:hint="eastAsia"/>
        </w:rPr>
      </w:pPr>
    </w:p>
    <w:p w14:paraId="54933D7C" w14:textId="485A1990" w:rsidR="005F000D" w:rsidRDefault="005F000D" w:rsidP="00E81A9D">
      <w:pPr>
        <w:jc w:val="left"/>
      </w:pPr>
      <w:r>
        <w:rPr>
          <w:noProof/>
        </w:rPr>
        <w:drawing>
          <wp:inline distT="0" distB="0" distL="0" distR="0" wp14:anchorId="6402A659" wp14:editId="3B831C39">
            <wp:extent cx="2683954" cy="811714"/>
            <wp:effectExtent l="0" t="0" r="2540" b="7620"/>
            <wp:docPr id="180072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9027" name=""/>
                    <pic:cNvPicPr/>
                  </pic:nvPicPr>
                  <pic:blipFill>
                    <a:blip r:embed="rId53"/>
                    <a:stretch>
                      <a:fillRect/>
                    </a:stretch>
                  </pic:blipFill>
                  <pic:spPr>
                    <a:xfrm>
                      <a:off x="0" y="0"/>
                      <a:ext cx="2714956" cy="821090"/>
                    </a:xfrm>
                    <a:prstGeom prst="rect">
                      <a:avLst/>
                    </a:prstGeom>
                  </pic:spPr>
                </pic:pic>
              </a:graphicData>
            </a:graphic>
          </wp:inline>
        </w:drawing>
      </w:r>
    </w:p>
    <w:p w14:paraId="73301CB3" w14:textId="77777777" w:rsidR="008B5590" w:rsidRDefault="008B5590" w:rsidP="00E81A9D">
      <w:pPr>
        <w:jc w:val="left"/>
      </w:pPr>
    </w:p>
    <w:p w14:paraId="053DE184" w14:textId="77777777" w:rsidR="00DD6FE8" w:rsidRDefault="008B5590" w:rsidP="00E81A9D">
      <w:pPr>
        <w:jc w:val="left"/>
      </w:pPr>
      <w:r>
        <w:rPr>
          <w:noProof/>
        </w:rPr>
        <w:drawing>
          <wp:inline distT="0" distB="0" distL="0" distR="0" wp14:anchorId="68A65780" wp14:editId="20B8DDA5">
            <wp:extent cx="2555736" cy="756936"/>
            <wp:effectExtent l="0" t="0" r="0" b="5080"/>
            <wp:docPr id="1902908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08938" name=""/>
                    <pic:cNvPicPr/>
                  </pic:nvPicPr>
                  <pic:blipFill>
                    <a:blip r:embed="rId54"/>
                    <a:stretch>
                      <a:fillRect/>
                    </a:stretch>
                  </pic:blipFill>
                  <pic:spPr>
                    <a:xfrm>
                      <a:off x="0" y="0"/>
                      <a:ext cx="2576324" cy="763034"/>
                    </a:xfrm>
                    <a:prstGeom prst="rect">
                      <a:avLst/>
                    </a:prstGeom>
                  </pic:spPr>
                </pic:pic>
              </a:graphicData>
            </a:graphic>
          </wp:inline>
        </w:drawing>
      </w:r>
    </w:p>
    <w:p w14:paraId="3A6B5687" w14:textId="34BB01B9" w:rsidR="008B5590" w:rsidRDefault="008B5590" w:rsidP="00E81A9D">
      <w:pPr>
        <w:jc w:val="left"/>
      </w:pPr>
      <w:r>
        <w:rPr>
          <w:noProof/>
        </w:rPr>
        <w:drawing>
          <wp:inline distT="0" distB="0" distL="0" distR="0" wp14:anchorId="11EE391A" wp14:editId="4D93A2CB">
            <wp:extent cx="2712812" cy="669874"/>
            <wp:effectExtent l="0" t="0" r="0" b="0"/>
            <wp:docPr id="1570132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2951" name=""/>
                    <pic:cNvPicPr/>
                  </pic:nvPicPr>
                  <pic:blipFill>
                    <a:blip r:embed="rId55"/>
                    <a:stretch>
                      <a:fillRect/>
                    </a:stretch>
                  </pic:blipFill>
                  <pic:spPr>
                    <a:xfrm>
                      <a:off x="0" y="0"/>
                      <a:ext cx="2770571" cy="684136"/>
                    </a:xfrm>
                    <a:prstGeom prst="rect">
                      <a:avLst/>
                    </a:prstGeom>
                  </pic:spPr>
                </pic:pic>
              </a:graphicData>
            </a:graphic>
          </wp:inline>
        </w:drawing>
      </w:r>
    </w:p>
    <w:p w14:paraId="283046D5" w14:textId="77777777" w:rsidR="00A45254" w:rsidRDefault="00A45254" w:rsidP="00E81A9D">
      <w:pPr>
        <w:jc w:val="left"/>
      </w:pPr>
    </w:p>
    <w:p w14:paraId="08F5767F" w14:textId="157D7AD7" w:rsidR="00A45254" w:rsidRDefault="00A45254" w:rsidP="00E81A9D">
      <w:pPr>
        <w:jc w:val="left"/>
      </w:pPr>
      <w:r w:rsidRPr="00A45254">
        <w:rPr>
          <w:noProof/>
        </w:rPr>
        <w:drawing>
          <wp:inline distT="0" distB="0" distL="0" distR="0" wp14:anchorId="7799036D" wp14:editId="71544E49">
            <wp:extent cx="1676728" cy="2980994"/>
            <wp:effectExtent l="0" t="4445" r="0" b="0"/>
            <wp:docPr id="80874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1684974" cy="2995654"/>
                    </a:xfrm>
                    <a:prstGeom prst="rect">
                      <a:avLst/>
                    </a:prstGeom>
                    <a:noFill/>
                    <a:ln>
                      <a:noFill/>
                    </a:ln>
                  </pic:spPr>
                </pic:pic>
              </a:graphicData>
            </a:graphic>
          </wp:inline>
        </w:drawing>
      </w:r>
      <w:r w:rsidR="00CD6995">
        <w:rPr>
          <w:noProof/>
        </w:rPr>
        <w:drawing>
          <wp:inline distT="0" distB="0" distL="0" distR="0" wp14:anchorId="09DE399D" wp14:editId="1F13673F">
            <wp:extent cx="2291598" cy="248583"/>
            <wp:effectExtent l="0" t="0" r="0" b="0"/>
            <wp:docPr id="1402356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6358" name=""/>
                    <pic:cNvPicPr/>
                  </pic:nvPicPr>
                  <pic:blipFill>
                    <a:blip r:embed="rId57"/>
                    <a:stretch>
                      <a:fillRect/>
                    </a:stretch>
                  </pic:blipFill>
                  <pic:spPr>
                    <a:xfrm>
                      <a:off x="0" y="0"/>
                      <a:ext cx="2491966" cy="270318"/>
                    </a:xfrm>
                    <a:prstGeom prst="rect">
                      <a:avLst/>
                    </a:prstGeom>
                  </pic:spPr>
                </pic:pic>
              </a:graphicData>
            </a:graphic>
          </wp:inline>
        </w:drawing>
      </w:r>
    </w:p>
    <w:p w14:paraId="59D65491" w14:textId="77777777" w:rsidR="003537CB" w:rsidRDefault="003537CB" w:rsidP="00E81A9D">
      <w:pPr>
        <w:jc w:val="left"/>
      </w:pPr>
    </w:p>
    <w:p w14:paraId="09227B12" w14:textId="290F0487" w:rsidR="003537CB" w:rsidRDefault="003537CB" w:rsidP="00E81A9D">
      <w:pPr>
        <w:jc w:val="left"/>
      </w:pPr>
      <w:r w:rsidRPr="003537CB">
        <w:t>FIFO method produces the higher ending inventory.</w:t>
      </w:r>
    </w:p>
    <w:p w14:paraId="2D08E1DD" w14:textId="0FD25E6D" w:rsidR="003537CB" w:rsidRPr="009E0B2F" w:rsidRDefault="003537CB" w:rsidP="00E81A9D">
      <w:pPr>
        <w:jc w:val="left"/>
        <w:rPr>
          <w:rFonts w:hint="eastAsia"/>
        </w:rPr>
      </w:pPr>
      <w:r w:rsidRPr="003537CB">
        <w:t>Average-cost method produces the higher cost of goods sold.</w:t>
      </w:r>
    </w:p>
    <w:sectPr w:rsidR="003537CB" w:rsidRPr="009E0B2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B66"/>
    <w:rsid w:val="0000331E"/>
    <w:rsid w:val="000A17FB"/>
    <w:rsid w:val="000D0377"/>
    <w:rsid w:val="00154299"/>
    <w:rsid w:val="00194C76"/>
    <w:rsid w:val="00291C90"/>
    <w:rsid w:val="002A135A"/>
    <w:rsid w:val="003535B0"/>
    <w:rsid w:val="003537CB"/>
    <w:rsid w:val="00410AE7"/>
    <w:rsid w:val="00441648"/>
    <w:rsid w:val="004420E1"/>
    <w:rsid w:val="0045147D"/>
    <w:rsid w:val="004B5FBE"/>
    <w:rsid w:val="005F000D"/>
    <w:rsid w:val="00652B66"/>
    <w:rsid w:val="00663C70"/>
    <w:rsid w:val="006921CF"/>
    <w:rsid w:val="0069313B"/>
    <w:rsid w:val="006A2314"/>
    <w:rsid w:val="006E3787"/>
    <w:rsid w:val="00707DDD"/>
    <w:rsid w:val="0078120C"/>
    <w:rsid w:val="00802F5D"/>
    <w:rsid w:val="00831956"/>
    <w:rsid w:val="008B5590"/>
    <w:rsid w:val="009C3CE8"/>
    <w:rsid w:val="009E0B2F"/>
    <w:rsid w:val="00A3204A"/>
    <w:rsid w:val="00A45254"/>
    <w:rsid w:val="00A4786E"/>
    <w:rsid w:val="00A9790A"/>
    <w:rsid w:val="00AA0B09"/>
    <w:rsid w:val="00B33280"/>
    <w:rsid w:val="00B46B36"/>
    <w:rsid w:val="00C113BE"/>
    <w:rsid w:val="00C664EF"/>
    <w:rsid w:val="00CD11C1"/>
    <w:rsid w:val="00CD1C56"/>
    <w:rsid w:val="00CD6995"/>
    <w:rsid w:val="00D9715C"/>
    <w:rsid w:val="00DA2FF5"/>
    <w:rsid w:val="00DD6FE8"/>
    <w:rsid w:val="00DE0114"/>
    <w:rsid w:val="00E2198A"/>
    <w:rsid w:val="00E74BE6"/>
    <w:rsid w:val="00E81A9D"/>
    <w:rsid w:val="00EB7CC4"/>
    <w:rsid w:val="00FE17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A8D39C"/>
  <w15:chartTrackingRefBased/>
  <w15:docId w15:val="{2AAD148F-EB46-4B11-BB0A-1BCD0710E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华文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2274553">
      <w:bodyDiv w:val="1"/>
      <w:marLeft w:val="0"/>
      <w:marRight w:val="0"/>
      <w:marTop w:val="0"/>
      <w:marBottom w:val="0"/>
      <w:divBdr>
        <w:top w:val="none" w:sz="0" w:space="0" w:color="auto"/>
        <w:left w:val="none" w:sz="0" w:space="0" w:color="auto"/>
        <w:bottom w:val="none" w:sz="0" w:space="0" w:color="auto"/>
        <w:right w:val="none" w:sz="0" w:space="0" w:color="auto"/>
      </w:divBdr>
    </w:div>
    <w:div w:id="1697927765">
      <w:bodyDiv w:val="1"/>
      <w:marLeft w:val="0"/>
      <w:marRight w:val="0"/>
      <w:marTop w:val="0"/>
      <w:marBottom w:val="0"/>
      <w:divBdr>
        <w:top w:val="none" w:sz="0" w:space="0" w:color="auto"/>
        <w:left w:val="none" w:sz="0" w:space="0" w:color="auto"/>
        <w:bottom w:val="none" w:sz="0" w:space="0" w:color="auto"/>
        <w:right w:val="none" w:sz="0" w:space="0" w:color="auto"/>
      </w:divBdr>
    </w:div>
    <w:div w:id="1824664286">
      <w:bodyDiv w:val="1"/>
      <w:marLeft w:val="0"/>
      <w:marRight w:val="0"/>
      <w:marTop w:val="0"/>
      <w:marBottom w:val="0"/>
      <w:divBdr>
        <w:top w:val="none" w:sz="0" w:space="0" w:color="auto"/>
        <w:left w:val="none" w:sz="0" w:space="0" w:color="auto"/>
        <w:bottom w:val="none" w:sz="0" w:space="0" w:color="auto"/>
        <w:right w:val="none" w:sz="0" w:space="0" w:color="auto"/>
      </w:divBdr>
    </w:div>
    <w:div w:id="1878350390">
      <w:bodyDiv w:val="1"/>
      <w:marLeft w:val="0"/>
      <w:marRight w:val="0"/>
      <w:marTop w:val="0"/>
      <w:marBottom w:val="0"/>
      <w:divBdr>
        <w:top w:val="none" w:sz="0" w:space="0" w:color="auto"/>
        <w:left w:val="none" w:sz="0" w:space="0" w:color="auto"/>
        <w:bottom w:val="none" w:sz="0" w:space="0" w:color="auto"/>
        <w:right w:val="none" w:sz="0" w:space="0" w:color="auto"/>
      </w:divBdr>
    </w:div>
    <w:div w:id="2085103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TotalTime>
  <Pages>1</Pages>
  <Words>67</Words>
  <Characters>457</Characters>
  <Application>Microsoft Office Word</Application>
  <DocSecurity>0</DocSecurity>
  <Lines>91</Lines>
  <Paragraphs>8</Paragraphs>
  <ScaleCrop>false</ScaleCrop>
  <Company/>
  <LinksUpToDate>false</LinksUpToDate>
  <CharactersWithSpaces>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Menger Gilmour</dc:creator>
  <cp:keywords/>
  <dc:description/>
  <cp:lastModifiedBy>Menger Gilmour</cp:lastModifiedBy>
  <cp:revision>24</cp:revision>
  <cp:lastPrinted>2024-03-23T13:32:00Z</cp:lastPrinted>
  <dcterms:created xsi:type="dcterms:W3CDTF">2024-03-23T05:09:00Z</dcterms:created>
  <dcterms:modified xsi:type="dcterms:W3CDTF">2024-03-23T15:52:00Z</dcterms:modified>
</cp:coreProperties>
</file>